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B3040" w14:textId="77777777" w:rsidR="005C2FF3" w:rsidRDefault="005C2FF3" w:rsidP="005C2FF3">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5C2FF3" w:rsidRPr="002040D4" w14:paraId="7561A876" w14:textId="77777777" w:rsidTr="003A741A">
        <w:tc>
          <w:tcPr>
            <w:tcW w:w="9944" w:type="dxa"/>
          </w:tcPr>
          <w:p w14:paraId="2576C298" w14:textId="77777777" w:rsidR="005C2FF3" w:rsidRDefault="005C2FF3" w:rsidP="003A741A">
            <w:pPr>
              <w:rPr>
                <w:b/>
                <w:sz w:val="2"/>
                <w:szCs w:val="2"/>
              </w:rPr>
            </w:pPr>
          </w:p>
          <w:p w14:paraId="581415A9" w14:textId="77777777" w:rsidR="005C2FF3" w:rsidRPr="002C50F0" w:rsidRDefault="005C2FF3" w:rsidP="003A741A">
            <w:pPr>
              <w:ind w:left="678"/>
              <w:rPr>
                <w:b/>
                <w:sz w:val="28"/>
                <w:szCs w:val="28"/>
                <w:lang w:val="en-US"/>
              </w:rPr>
            </w:pPr>
            <w:r w:rsidRPr="002C50F0">
              <w:rPr>
                <w:b/>
                <w:sz w:val="28"/>
                <w:szCs w:val="28"/>
                <w:lang w:val="en-US"/>
              </w:rPr>
              <w:t>Project ID: 2021-1-CZ01-KA220-SCH-000034484</w:t>
            </w:r>
          </w:p>
          <w:p w14:paraId="158FE96F" w14:textId="77777777" w:rsidR="005C2FF3" w:rsidRDefault="005C2FF3" w:rsidP="003A741A">
            <w:pPr>
              <w:jc w:val="center"/>
            </w:pPr>
            <w:r>
              <w:rPr>
                <w:noProof/>
              </w:rPr>
              <w:drawing>
                <wp:inline distT="0" distB="0" distL="0" distR="0" wp14:anchorId="3E88A383" wp14:editId="1AF5C11E">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4CFB1686" w14:textId="77777777" w:rsidR="005C2FF3" w:rsidRDefault="005C2FF3" w:rsidP="003A741A">
            <w:pPr>
              <w:jc w:val="both"/>
            </w:pPr>
          </w:p>
          <w:p w14:paraId="579BEC4B" w14:textId="77777777" w:rsidR="005C2FF3" w:rsidRPr="002413C3" w:rsidRDefault="005C2FF3" w:rsidP="003A741A">
            <w:pPr>
              <w:jc w:val="center"/>
              <w:rPr>
                <w:b/>
                <w:color w:val="70AD47"/>
                <w:sz w:val="32"/>
                <w:szCs w:val="32"/>
                <w:lang w:val="en-US"/>
              </w:rPr>
            </w:pPr>
            <w:r w:rsidRPr="002413C3">
              <w:rPr>
                <w:b/>
                <w:color w:val="70AD47"/>
                <w:sz w:val="32"/>
                <w:szCs w:val="32"/>
                <w:lang w:val="en-US"/>
              </w:rPr>
              <w:t>COURSE FOR ENVIRONMENTAL EDUCATION</w:t>
            </w:r>
          </w:p>
          <w:p w14:paraId="13C4DC61" w14:textId="77777777" w:rsidR="005C2FF3" w:rsidRPr="002C50F0" w:rsidRDefault="005C2FF3" w:rsidP="003A741A">
            <w:pPr>
              <w:jc w:val="center"/>
              <w:rPr>
                <w:i/>
                <w:color w:val="70AD47"/>
                <w:sz w:val="44"/>
                <w:szCs w:val="44"/>
                <w:lang w:val="en-US"/>
              </w:rPr>
            </w:pPr>
            <w:r w:rsidRPr="002413C3">
              <w:rPr>
                <w:i/>
                <w:color w:val="70AD47"/>
                <w:sz w:val="32"/>
                <w:szCs w:val="32"/>
                <w:lang w:val="en-US"/>
              </w:rPr>
              <w:t>e-Modules: Teaching Learning activities and their technology enhanced material set to develop</w:t>
            </w:r>
          </w:p>
          <w:p w14:paraId="024734A2" w14:textId="77777777" w:rsidR="005C2FF3" w:rsidRPr="002C50F0" w:rsidRDefault="005C2FF3" w:rsidP="003A741A">
            <w:pPr>
              <w:jc w:val="both"/>
              <w:rPr>
                <w:lang w:val="en-US"/>
              </w:rPr>
            </w:pPr>
          </w:p>
          <w:p w14:paraId="00BAD198" w14:textId="77777777" w:rsidR="005C2FF3" w:rsidRDefault="005C2FF3" w:rsidP="003A741A">
            <w:pPr>
              <w:jc w:val="center"/>
              <w:rPr>
                <w:b/>
                <w:sz w:val="36"/>
                <w:szCs w:val="36"/>
              </w:rPr>
            </w:pPr>
            <w:r>
              <w:rPr>
                <w:noProof/>
              </w:rPr>
              <w:drawing>
                <wp:inline distT="0" distB="0" distL="0" distR="0" wp14:anchorId="60FE5E49" wp14:editId="1973EDD0">
                  <wp:extent cx="1409700" cy="932400"/>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1035" cy="946511"/>
                          </a:xfrm>
                          <a:prstGeom prst="rect">
                            <a:avLst/>
                          </a:prstGeom>
                        </pic:spPr>
                      </pic:pic>
                    </a:graphicData>
                  </a:graphic>
                </wp:inline>
              </w:drawing>
            </w:r>
          </w:p>
          <w:p w14:paraId="1A07642E" w14:textId="77777777" w:rsidR="005C2FF3" w:rsidRDefault="005C2FF3" w:rsidP="003A741A">
            <w:pPr>
              <w:jc w:val="center"/>
              <w:rPr>
                <w:b/>
                <w:sz w:val="36"/>
                <w:szCs w:val="36"/>
                <w:lang w:val="en-US"/>
              </w:rPr>
            </w:pPr>
          </w:p>
          <w:p w14:paraId="289AE66A" w14:textId="6B2E1941" w:rsidR="005C2FF3" w:rsidRDefault="005C2FF3" w:rsidP="003A741A">
            <w:pPr>
              <w:jc w:val="center"/>
              <w:rPr>
                <w:b/>
                <w:sz w:val="36"/>
                <w:szCs w:val="36"/>
                <w:lang w:val="en-US"/>
              </w:rPr>
            </w:pPr>
            <w:r>
              <w:rPr>
                <w:b/>
                <w:sz w:val="36"/>
                <w:szCs w:val="36"/>
                <w:lang w:val="en-US"/>
              </w:rPr>
              <w:t>M</w:t>
            </w:r>
            <w:r w:rsidR="00DD1C54">
              <w:rPr>
                <w:b/>
                <w:sz w:val="36"/>
                <w:szCs w:val="36"/>
                <w:lang w:val="en-US"/>
              </w:rPr>
              <w:t>6</w:t>
            </w:r>
            <w:r>
              <w:rPr>
                <w:b/>
                <w:sz w:val="36"/>
                <w:szCs w:val="36"/>
                <w:lang w:val="en-US"/>
              </w:rPr>
              <w:t xml:space="preserve">: </w:t>
            </w:r>
          </w:p>
          <w:p w14:paraId="59862F94" w14:textId="525C1722" w:rsidR="005C2FF3" w:rsidRDefault="00F44AE4" w:rsidP="003A741A">
            <w:pPr>
              <w:jc w:val="center"/>
              <w:rPr>
                <w:b/>
                <w:sz w:val="28"/>
                <w:szCs w:val="28"/>
                <w:lang w:val="en-US"/>
              </w:rPr>
            </w:pPr>
            <w:r>
              <w:rPr>
                <w:b/>
                <w:sz w:val="28"/>
                <w:szCs w:val="28"/>
                <w:lang w:val="en-US"/>
              </w:rPr>
              <w:t>Policy Learning Guide</w:t>
            </w:r>
          </w:p>
          <w:p w14:paraId="0BDC203A" w14:textId="77777777" w:rsidR="005C2FF3" w:rsidRPr="00A958D5" w:rsidRDefault="005C2FF3" w:rsidP="003A741A">
            <w:pPr>
              <w:jc w:val="center"/>
              <w:rPr>
                <w:b/>
                <w:sz w:val="28"/>
                <w:szCs w:val="28"/>
                <w:lang w:val="en-US"/>
              </w:rPr>
            </w:pPr>
            <w:r>
              <w:rPr>
                <w:noProof/>
              </w:rPr>
              <mc:AlternateContent>
                <mc:Choice Requires="wps">
                  <w:drawing>
                    <wp:anchor distT="0" distB="0" distL="114300" distR="114300" simplePos="0" relativeHeight="251662336" behindDoc="0" locked="0" layoutInCell="1" allowOverlap="1" wp14:anchorId="0F770F7E" wp14:editId="659A20D3">
                      <wp:simplePos x="0" y="0"/>
                      <wp:positionH relativeFrom="column">
                        <wp:posOffset>127000</wp:posOffset>
                      </wp:positionH>
                      <wp:positionV relativeFrom="paragraph">
                        <wp:posOffset>188751</wp:posOffset>
                      </wp:positionV>
                      <wp:extent cx="5943600" cy="439387"/>
                      <wp:effectExtent l="0" t="0" r="0" b="5715"/>
                      <wp:wrapNone/>
                      <wp:docPr id="12" name="Textfeld 12"/>
                      <wp:cNvGraphicFramePr/>
                      <a:graphic xmlns:a="http://schemas.openxmlformats.org/drawingml/2006/main">
                        <a:graphicData uri="http://schemas.microsoft.com/office/word/2010/wordprocessingShape">
                          <wps:wsp>
                            <wps:cNvSpPr txBox="1"/>
                            <wps:spPr>
                              <a:xfrm>
                                <a:off x="0" y="0"/>
                                <a:ext cx="5943600" cy="439387"/>
                              </a:xfrm>
                              <a:prstGeom prst="rect">
                                <a:avLst/>
                              </a:prstGeom>
                              <a:solidFill>
                                <a:schemeClr val="lt1"/>
                              </a:solidFill>
                              <a:ln w="6350">
                                <a:noFill/>
                              </a:ln>
                            </wps:spPr>
                            <wps:txbx>
                              <w:txbxContent>
                                <w:p w14:paraId="258558C9" w14:textId="77777777" w:rsidR="005C2FF3" w:rsidRPr="00A958D5" w:rsidRDefault="005C2FF3" w:rsidP="005C2FF3">
                                  <w:pPr>
                                    <w:jc w:val="center"/>
                                    <w:rPr>
                                      <w:b/>
                                      <w:bCs/>
                                    </w:rPr>
                                  </w:pPr>
                                  <w:r>
                                    <w:rPr>
                                      <w:b/>
                                      <w:bCs/>
                                    </w:rPr>
                                    <w:fldChar w:fldCharType="begin"/>
                                  </w:r>
                                  <w:r>
                                    <w:rPr>
                                      <w:b/>
                                      <w:bCs/>
                                    </w:rPr>
                                    <w:instrText xml:space="preserve"> HYPERLINK "https://www.tatjana-christelbauer.com/kulturdiplomatie-cultural-diplomacy" </w:instrText>
                                  </w:r>
                                  <w:r>
                                    <w:rPr>
                                      <w:b/>
                                      <w:bCs/>
                                    </w:rPr>
                                    <w:fldChar w:fldCharType="separate"/>
                                  </w:r>
                                  <w:r w:rsidRPr="00A958D5">
                                    <w:rPr>
                                      <w:rStyle w:val="Hyperlink"/>
                                      <w:b/>
                                      <w:bCs/>
                                    </w:rPr>
                                    <w:t xml:space="preserve">©Tatjana </w:t>
                                  </w:r>
                                  <w:proofErr w:type="spellStart"/>
                                  <w:r w:rsidRPr="00A958D5">
                                    <w:rPr>
                                      <w:rStyle w:val="Hyperlink"/>
                                      <w:b/>
                                      <w:bCs/>
                                    </w:rPr>
                                    <w:t>Christelbauer</w:t>
                                  </w:r>
                                  <w:proofErr w:type="spellEnd"/>
                                  <w:r>
                                    <w:rPr>
                                      <w:b/>
                                      <w:bCs/>
                                    </w:rPr>
                                    <w:fldChar w:fldCharType="end"/>
                                  </w:r>
                                  <w:r w:rsidRPr="00A958D5">
                                    <w:rPr>
                                      <w:b/>
                                      <w:bCs/>
                                    </w:rPr>
                                    <w:t xml:space="preserve"> MA (TC) </w:t>
                                  </w:r>
                                </w:p>
                                <w:p w14:paraId="07ABDF41" w14:textId="77777777" w:rsidR="005C2FF3" w:rsidRPr="00A958D5" w:rsidRDefault="005C2FF3" w:rsidP="005C2FF3">
                                  <w:pPr>
                                    <w:jc w:val="center"/>
                                    <w:rPr>
                                      <w:b/>
                                      <w:bCs/>
                                    </w:rPr>
                                  </w:pPr>
                                  <w:r w:rsidRPr="00A958D5">
                                    <w:rPr>
                                      <w:b/>
                                      <w:bCs/>
                                    </w:rPr>
                                    <w:t>ACD Team Austria</w:t>
                                  </w:r>
                                </w:p>
                                <w:p w14:paraId="67A077FC" w14:textId="77777777" w:rsidR="005C2FF3" w:rsidRPr="00330F1C" w:rsidRDefault="005C2FF3" w:rsidP="005C2FF3">
                                  <w:pPr>
                                    <w:jc w:val="center"/>
                                    <w:rPr>
                                      <w:sz w:val="32"/>
                                      <w:szCs w:val="32"/>
                                    </w:rPr>
                                  </w:pPr>
                                </w:p>
                                <w:p w14:paraId="1227E14E" w14:textId="77777777" w:rsidR="005C2FF3" w:rsidRDefault="005C2FF3" w:rsidP="005C2F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70F7E" id="_x0000_t202" coordsize="21600,21600" o:spt="202" path="m,l,21600r21600,l21600,xe">
                      <v:stroke joinstyle="miter"/>
                      <v:path gradientshapeok="t" o:connecttype="rect"/>
                    </v:shapetype>
                    <v:shape id="Textfeld 12" o:spid="_x0000_s1026" type="#_x0000_t202" style="position:absolute;left:0;text-align:left;margin-left:10pt;margin-top:14.85pt;width:468pt;height:3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" fillcolor="white [3201]" stroked="f" strokeweight=".5pt">
                      <v:textbox>
                        <w:txbxContent>
                          <w:p w14:paraId="258558C9" w14:textId="77777777" w:rsidR="005C2FF3" w:rsidRPr="00A958D5" w:rsidRDefault="005C2FF3" w:rsidP="005C2FF3">
                            <w:pPr>
                              <w:jc w:val="center"/>
                              <w:rPr>
                                <w:b/>
                                <w:bCs/>
                              </w:rPr>
                            </w:pPr>
                            <w:r>
                              <w:rPr>
                                <w:b/>
                                <w:bCs/>
                              </w:rPr>
                              <w:fldChar w:fldCharType="begin"/>
                            </w:r>
                            <w:r>
                              <w:rPr>
                                <w:b/>
                                <w:bCs/>
                              </w:rPr>
                              <w:instrText xml:space="preserve"> HYPERLINK "https://www.tatjana-christelbauer.com/kulturdiplomatie-cultural-diplomacy" </w:instrText>
                            </w:r>
                            <w:r>
                              <w:rPr>
                                <w:b/>
                                <w:bCs/>
                              </w:rPr>
                              <w:fldChar w:fldCharType="separate"/>
                            </w:r>
                            <w:r w:rsidRPr="00A958D5">
                              <w:rPr>
                                <w:rStyle w:val="Hyperlink"/>
                                <w:b/>
                                <w:bCs/>
                              </w:rPr>
                              <w:t xml:space="preserve">©Tatjana </w:t>
                            </w:r>
                            <w:proofErr w:type="spellStart"/>
                            <w:r w:rsidRPr="00A958D5">
                              <w:rPr>
                                <w:rStyle w:val="Hyperlink"/>
                                <w:b/>
                                <w:bCs/>
                              </w:rPr>
                              <w:t>Christelbauer</w:t>
                            </w:r>
                            <w:proofErr w:type="spellEnd"/>
                            <w:r>
                              <w:rPr>
                                <w:b/>
                                <w:bCs/>
                              </w:rPr>
                              <w:fldChar w:fldCharType="end"/>
                            </w:r>
                            <w:r w:rsidRPr="00A958D5">
                              <w:rPr>
                                <w:b/>
                                <w:bCs/>
                              </w:rPr>
                              <w:t xml:space="preserve"> MA (TC) </w:t>
                            </w:r>
                          </w:p>
                          <w:p w14:paraId="07ABDF41" w14:textId="77777777" w:rsidR="005C2FF3" w:rsidRPr="00A958D5" w:rsidRDefault="005C2FF3" w:rsidP="005C2FF3">
                            <w:pPr>
                              <w:jc w:val="center"/>
                              <w:rPr>
                                <w:b/>
                                <w:bCs/>
                              </w:rPr>
                            </w:pPr>
                            <w:r w:rsidRPr="00A958D5">
                              <w:rPr>
                                <w:b/>
                                <w:bCs/>
                              </w:rPr>
                              <w:t>ACD Team Austria</w:t>
                            </w:r>
                          </w:p>
                          <w:p w14:paraId="67A077FC" w14:textId="77777777" w:rsidR="005C2FF3" w:rsidRPr="00330F1C" w:rsidRDefault="005C2FF3" w:rsidP="005C2FF3">
                            <w:pPr>
                              <w:jc w:val="center"/>
                              <w:rPr>
                                <w:sz w:val="32"/>
                                <w:szCs w:val="32"/>
                              </w:rPr>
                            </w:pPr>
                          </w:p>
                          <w:p w14:paraId="1227E14E" w14:textId="77777777" w:rsidR="005C2FF3" w:rsidRDefault="005C2FF3" w:rsidP="005C2FF3"/>
                        </w:txbxContent>
                      </v:textbox>
                    </v:shape>
                  </w:pict>
                </mc:Fallback>
              </mc:AlternateContent>
            </w:r>
            <w:r w:rsidRPr="00A958D5">
              <w:rPr>
                <w:b/>
                <w:sz w:val="28"/>
                <w:szCs w:val="28"/>
                <w:lang w:val="en-US"/>
              </w:rPr>
              <w:t>COURSE AUTHOR</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5C2FF3" w:rsidRPr="002040D4" w14:paraId="548FE55F" w14:textId="77777777" w:rsidTr="003A741A">
              <w:tc>
                <w:tcPr>
                  <w:tcW w:w="3518" w:type="dxa"/>
                  <w:vAlign w:val="center"/>
                </w:tcPr>
                <w:p w14:paraId="16CD1449" w14:textId="77777777" w:rsidR="005C2FF3" w:rsidRPr="00D9321D" w:rsidRDefault="005C2FF3" w:rsidP="003A741A">
                  <w:pPr>
                    <w:rPr>
                      <w:lang w:val="en-US"/>
                    </w:rPr>
                  </w:pPr>
                </w:p>
              </w:tc>
            </w:tr>
          </w:tbl>
          <w:p w14:paraId="2F5F57D6" w14:textId="77777777" w:rsidR="005C2FF3" w:rsidRDefault="005C2FF3" w:rsidP="003A741A">
            <w:pPr>
              <w:spacing w:after="160" w:line="259" w:lineRule="auto"/>
              <w:rPr>
                <w:b/>
                <w:i/>
                <w:lang w:val="en-US"/>
              </w:rPr>
            </w:pPr>
          </w:p>
          <w:p w14:paraId="77B97CEA" w14:textId="77777777" w:rsidR="005C2FF3" w:rsidRPr="00A958D5" w:rsidRDefault="005C2FF3" w:rsidP="003A741A">
            <w:pPr>
              <w:spacing w:after="160" w:line="259" w:lineRule="auto"/>
              <w:ind w:left="2521"/>
              <w:rPr>
                <w:b/>
                <w:i/>
                <w:sz w:val="20"/>
                <w:szCs w:val="20"/>
                <w:lang w:val="en-US"/>
              </w:rPr>
            </w:pPr>
            <w:r w:rsidRPr="00A958D5">
              <w:rPr>
                <w:b/>
                <w:i/>
                <w:sz w:val="20"/>
                <w:szCs w:val="20"/>
                <w:lang w:val="en-US"/>
              </w:rPr>
              <w:t>DISCLAIMER</w:t>
            </w:r>
          </w:p>
          <w:p w14:paraId="21FA047C" w14:textId="77777777" w:rsidR="005C2FF3" w:rsidRDefault="005C2FF3" w:rsidP="003A741A">
            <w:pPr>
              <w:ind w:left="2521"/>
              <w:rPr>
                <w:i/>
                <w:sz w:val="20"/>
                <w:szCs w:val="20"/>
                <w:lang w:val="en-US"/>
              </w:rPr>
            </w:pPr>
            <w:r w:rsidRPr="00A958D5">
              <w:rPr>
                <w:i/>
                <w:sz w:val="20"/>
                <w:szCs w:val="20"/>
                <w:lang w:val="en-US"/>
              </w:rPr>
              <w:t xml:space="preserve">Funded by the European Union. Views and opinions expressed are however those </w:t>
            </w:r>
          </w:p>
          <w:p w14:paraId="0F8ADD0B" w14:textId="77777777" w:rsidR="005C2FF3" w:rsidRPr="00A958D5" w:rsidRDefault="005C2FF3" w:rsidP="003A741A">
            <w:pPr>
              <w:ind w:left="2521"/>
              <w:rPr>
                <w:i/>
                <w:sz w:val="20"/>
                <w:szCs w:val="20"/>
                <w:lang w:val="en-US"/>
              </w:rPr>
            </w:pPr>
            <w:r w:rsidRPr="00A958D5">
              <w:rPr>
                <w:i/>
                <w:sz w:val="20"/>
                <w:szCs w:val="20"/>
                <w:lang w:val="en-US"/>
              </w:rPr>
              <w:t>of the author(s) only and do not necessarily reflect those of the European Union or the European Education and Culture Executive Agency (EACEA). Neither the European Union nor EACEA can be held responsible for them.</w:t>
            </w:r>
            <w:r w:rsidRPr="00A958D5">
              <w:rPr>
                <w:b/>
                <w:sz w:val="20"/>
                <w:szCs w:val="20"/>
                <w:lang w:val="en-US"/>
              </w:rPr>
              <w:t xml:space="preserve">   </w:t>
            </w:r>
          </w:p>
          <w:p w14:paraId="5D4EBA39" w14:textId="77777777" w:rsidR="005C2FF3" w:rsidRPr="00A958D5" w:rsidRDefault="005C2FF3" w:rsidP="003A741A">
            <w:pPr>
              <w:jc w:val="right"/>
              <w:rPr>
                <w:sz w:val="21"/>
                <w:szCs w:val="21"/>
                <w:lang w:val="en-US"/>
              </w:rPr>
            </w:pPr>
            <w:r w:rsidRPr="00A958D5">
              <w:rPr>
                <w:b/>
                <w:sz w:val="21"/>
                <w:szCs w:val="21"/>
                <w:lang w:val="en-US"/>
              </w:rPr>
              <w:t xml:space="preserve">COURSE SHARING LICENSE </w:t>
            </w:r>
            <w:r w:rsidRPr="00A958D5">
              <w:rPr>
                <w:b/>
                <w:bCs/>
                <w:sz w:val="21"/>
                <w:szCs w:val="21"/>
                <w:lang w:val="en-US"/>
              </w:rPr>
              <w:t>CC BY-NC-SA </w:t>
            </w:r>
            <w:r w:rsidRPr="00A958D5">
              <w:rPr>
                <w:sz w:val="21"/>
                <w:szCs w:val="21"/>
                <w:lang w:val="en-US"/>
              </w:rPr>
              <w:t>= </w:t>
            </w:r>
            <w:r w:rsidRPr="00A958D5">
              <w:rPr>
                <w:sz w:val="21"/>
                <w:szCs w:val="21"/>
              </w:rPr>
              <w:fldChar w:fldCharType="begin"/>
            </w:r>
            <w:r w:rsidRPr="00A958D5">
              <w:rPr>
                <w:sz w:val="21"/>
                <w:szCs w:val="21"/>
                <w:lang w:val="en-US"/>
              </w:rPr>
              <w:instrText xml:space="preserve"> INCLUDEPICTURE "https://mirrors.creativecommons.org/presskit/buttons/88x31/png/by-nc-sa.png" \* MERGEFORMATINET </w:instrText>
            </w:r>
            <w:r w:rsidRPr="00A958D5">
              <w:rPr>
                <w:sz w:val="21"/>
                <w:szCs w:val="21"/>
              </w:rPr>
              <w:fldChar w:fldCharType="separate"/>
            </w:r>
            <w:r w:rsidRPr="00A958D5">
              <w:rPr>
                <w:noProof/>
                <w:sz w:val="21"/>
                <w:szCs w:val="21"/>
              </w:rPr>
              <w:drawing>
                <wp:inline distT="0" distB="0" distL="0" distR="0" wp14:anchorId="64EA2680" wp14:editId="05D3F344">
                  <wp:extent cx="843148" cy="295030"/>
                  <wp:effectExtent l="0" t="0" r="0" b="0"/>
                  <wp:docPr id="10" name="Grafik 10" descr="Ein Bild, das Schrift, Symbol, Screensho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hrift, Symbol, Screenshot, Kreis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7523" cy="324554"/>
                          </a:xfrm>
                          <a:prstGeom prst="rect">
                            <a:avLst/>
                          </a:prstGeom>
                          <a:noFill/>
                          <a:ln>
                            <a:noFill/>
                          </a:ln>
                        </pic:spPr>
                      </pic:pic>
                    </a:graphicData>
                  </a:graphic>
                </wp:inline>
              </w:drawing>
            </w:r>
            <w:r w:rsidRPr="00A958D5">
              <w:rPr>
                <w:sz w:val="21"/>
                <w:szCs w:val="21"/>
                <w:lang w:val="en-US"/>
              </w:rPr>
              <w:fldChar w:fldCharType="end"/>
            </w:r>
          </w:p>
          <w:p w14:paraId="304B04A2" w14:textId="77777777" w:rsidR="005C2FF3" w:rsidRPr="00A958D5" w:rsidRDefault="005C2FF3" w:rsidP="003A741A">
            <w:pPr>
              <w:pBdr>
                <w:top w:val="nil"/>
                <w:left w:val="nil"/>
                <w:bottom w:val="nil"/>
                <w:right w:val="nil"/>
                <w:between w:val="nil"/>
              </w:pBdr>
              <w:spacing w:after="160" w:line="259" w:lineRule="auto"/>
              <w:ind w:left="720"/>
              <w:jc w:val="right"/>
              <w:rPr>
                <w:rStyle w:val="Hyperlink"/>
                <w:sz w:val="21"/>
                <w:szCs w:val="21"/>
                <w:lang w:val="en-US"/>
              </w:rPr>
            </w:pPr>
            <w:r w:rsidRPr="00A958D5">
              <w:rPr>
                <w:b/>
                <w:bCs/>
                <w:sz w:val="21"/>
                <w:szCs w:val="21"/>
                <w:lang w:val="en-US"/>
              </w:rPr>
              <w:t>Canonical URL: </w:t>
            </w:r>
            <w:r w:rsidRPr="00A958D5">
              <w:rPr>
                <w:sz w:val="21"/>
                <w:szCs w:val="21"/>
                <w:lang w:val="en-US"/>
              </w:rPr>
              <w:t> </w:t>
            </w:r>
            <w:hyperlink r:id="rId10" w:history="1">
              <w:r w:rsidRPr="00A958D5">
                <w:rPr>
                  <w:rStyle w:val="Hyperlink"/>
                  <w:sz w:val="21"/>
                  <w:szCs w:val="21"/>
                  <w:lang w:val="en-US"/>
                </w:rPr>
                <w:t>https://creativecommons.org/licenses/by-nc-nd/4.0/</w:t>
              </w:r>
            </w:hyperlink>
          </w:p>
          <w:p w14:paraId="48FD9238" w14:textId="77777777" w:rsidR="005C2FF3" w:rsidRPr="002413C3" w:rsidRDefault="005C2FF3" w:rsidP="003A741A">
            <w:pPr>
              <w:rPr>
                <w:b/>
                <w:bCs/>
                <w:sz w:val="28"/>
                <w:szCs w:val="28"/>
                <w:lang w:val="en-US"/>
              </w:rPr>
            </w:pPr>
          </w:p>
          <w:p w14:paraId="42DF403E" w14:textId="31F042B4" w:rsidR="005C2FF3" w:rsidRPr="002413C3" w:rsidRDefault="005C2FF3" w:rsidP="003A741A">
            <w:pPr>
              <w:rPr>
                <w:b/>
                <w:bCs/>
                <w:sz w:val="28"/>
                <w:szCs w:val="28"/>
                <w:lang w:val="en-US"/>
              </w:rPr>
            </w:pPr>
            <w:r w:rsidRPr="002413C3">
              <w:rPr>
                <w:b/>
                <w:bCs/>
                <w:sz w:val="28"/>
                <w:szCs w:val="28"/>
                <w:lang w:val="en-US"/>
              </w:rPr>
              <w:lastRenderedPageBreak/>
              <w:t>MODULE:</w:t>
            </w:r>
            <w:r>
              <w:rPr>
                <w:b/>
                <w:bCs/>
                <w:sz w:val="28"/>
                <w:szCs w:val="28"/>
                <w:lang w:val="en-US"/>
              </w:rPr>
              <w:t xml:space="preserve"> </w:t>
            </w:r>
            <w:r w:rsidR="00F44AE4">
              <w:rPr>
                <w:b/>
                <w:bCs/>
                <w:sz w:val="28"/>
                <w:szCs w:val="28"/>
                <w:lang w:val="en-US"/>
              </w:rPr>
              <w:t>6</w:t>
            </w:r>
          </w:p>
          <w:p w14:paraId="09B05275" w14:textId="77777777" w:rsidR="005C2FF3" w:rsidRPr="002413C3" w:rsidRDefault="005C2FF3" w:rsidP="003A741A">
            <w:pPr>
              <w:rPr>
                <w:b/>
                <w:bCs/>
                <w:sz w:val="28"/>
                <w:szCs w:val="28"/>
                <w:lang w:val="en-US"/>
              </w:rPr>
            </w:pPr>
          </w:p>
          <w:p w14:paraId="1C1AB477" w14:textId="7D923FDD" w:rsidR="005C2FF3" w:rsidRDefault="005C2FF3" w:rsidP="003A741A">
            <w:pPr>
              <w:rPr>
                <w:b/>
                <w:bCs/>
                <w:sz w:val="28"/>
                <w:szCs w:val="28"/>
                <w:lang w:val="en-US"/>
              </w:rPr>
            </w:pPr>
            <w:r w:rsidRPr="002413C3">
              <w:rPr>
                <w:b/>
                <w:bCs/>
                <w:sz w:val="28"/>
                <w:szCs w:val="28"/>
                <w:lang w:val="en-US"/>
              </w:rPr>
              <w:t>LESSON:</w:t>
            </w:r>
            <w:r>
              <w:rPr>
                <w:b/>
                <w:bCs/>
                <w:sz w:val="28"/>
                <w:szCs w:val="28"/>
                <w:lang w:val="en-US"/>
              </w:rPr>
              <w:t xml:space="preserve"> </w:t>
            </w:r>
            <w:r w:rsidR="00F44AE4">
              <w:rPr>
                <w:b/>
                <w:bCs/>
                <w:sz w:val="28"/>
                <w:szCs w:val="28"/>
                <w:lang w:val="en-US"/>
              </w:rPr>
              <w:t>Policy Learning guide</w:t>
            </w:r>
          </w:p>
          <w:p w14:paraId="478A006A" w14:textId="589AC9EA" w:rsidR="005C2FF3" w:rsidRPr="002413C3" w:rsidRDefault="005C2FF3" w:rsidP="003A741A">
            <w:pPr>
              <w:rPr>
                <w:b/>
                <w:bCs/>
                <w:sz w:val="28"/>
                <w:szCs w:val="28"/>
                <w:lang w:val="en-US"/>
              </w:rPr>
            </w:pPr>
            <w:r>
              <w:rPr>
                <w:b/>
                <w:bCs/>
                <w:sz w:val="28"/>
                <w:szCs w:val="28"/>
                <w:lang w:val="en-US"/>
              </w:rPr>
              <w:t>SUBJECTS:</w:t>
            </w:r>
            <w:r w:rsidR="00F44AE4">
              <w:rPr>
                <w:b/>
                <w:bCs/>
                <w:sz w:val="28"/>
                <w:szCs w:val="28"/>
                <w:lang w:val="en-US"/>
              </w:rPr>
              <w:t xml:space="preserve"> Political Science, Ethics, English, …</w:t>
            </w:r>
          </w:p>
          <w:p w14:paraId="143EAB6B" w14:textId="77777777" w:rsidR="005C2FF3" w:rsidRPr="00330F1C" w:rsidRDefault="005C2FF3" w:rsidP="003A741A">
            <w:pPr>
              <w:jc w:val="center"/>
              <w:rPr>
                <w:lang w:val="en-US"/>
              </w:rPr>
            </w:pPr>
          </w:p>
          <w:p w14:paraId="4342D13B" w14:textId="77777777" w:rsidR="005C2FF3" w:rsidRPr="002C50F0" w:rsidRDefault="005C2FF3" w:rsidP="003A741A">
            <w:pPr>
              <w:rPr>
                <w:b/>
                <w:sz w:val="16"/>
                <w:szCs w:val="16"/>
                <w:lang w:val="en-US"/>
              </w:rPr>
            </w:pPr>
            <w:r w:rsidRPr="002C50F0">
              <w:rPr>
                <w:b/>
                <w:sz w:val="16"/>
                <w:szCs w:val="16"/>
                <w:lang w:val="en-US"/>
              </w:rPr>
              <w:t xml:space="preserve">    </w:t>
            </w:r>
          </w:p>
        </w:tc>
      </w:tr>
      <w:tr w:rsidR="00F44AE4" w:rsidRPr="002040D4" w14:paraId="11C5872D" w14:textId="77777777" w:rsidTr="003A741A">
        <w:tc>
          <w:tcPr>
            <w:tcW w:w="9944" w:type="dxa"/>
          </w:tcPr>
          <w:p w14:paraId="54EFC5E5" w14:textId="77777777" w:rsidR="00F44AE4" w:rsidRPr="00DD1C54" w:rsidRDefault="00F44AE4" w:rsidP="003A741A">
            <w:pPr>
              <w:rPr>
                <w:b/>
                <w:sz w:val="2"/>
                <w:szCs w:val="2"/>
                <w:lang w:val="en-US"/>
              </w:rPr>
            </w:pPr>
          </w:p>
          <w:p w14:paraId="41D13405" w14:textId="61DF7747" w:rsidR="00F44AE4" w:rsidRPr="00DD1C54" w:rsidRDefault="00F44AE4" w:rsidP="003A741A">
            <w:pPr>
              <w:rPr>
                <w:b/>
                <w:sz w:val="2"/>
                <w:szCs w:val="2"/>
                <w:lang w:val="en-US"/>
              </w:rPr>
            </w:pPr>
          </w:p>
        </w:tc>
      </w:tr>
    </w:tbl>
    <w:p w14:paraId="668351E8" w14:textId="0D87B9A3" w:rsidR="00F44AE4" w:rsidRDefault="00F44AE4">
      <w:pPr>
        <w:rPr>
          <w:lang w:val="en-US"/>
        </w:rPr>
      </w:pPr>
    </w:p>
    <w:p w14:paraId="2AE954B8" w14:textId="5463DAA7" w:rsidR="00F44AE4" w:rsidRDefault="00F44AE4">
      <w:pPr>
        <w:rPr>
          <w:lang w:val="en-US"/>
        </w:rPr>
      </w:pPr>
    </w:p>
    <w:p w14:paraId="15C82145" w14:textId="77777777" w:rsidR="00F44AE4" w:rsidRDefault="00F44AE4">
      <w:pPr>
        <w:rPr>
          <w:lang w:val="en-US"/>
        </w:rPr>
      </w:pPr>
    </w:p>
    <w:p w14:paraId="714E15A8" w14:textId="77777777" w:rsidR="00F44AE4" w:rsidRDefault="00F44AE4">
      <w:pPr>
        <w:rPr>
          <w:lang w:val="en-US"/>
        </w:rPr>
      </w:pPr>
    </w:p>
    <w:p w14:paraId="6BC94E9D" w14:textId="77777777" w:rsidR="00F44AE4" w:rsidRDefault="00F44AE4" w:rsidP="00F44AE4">
      <w:pPr>
        <w:jc w:val="center"/>
        <w:rPr>
          <w:rFonts w:cstheme="minorHAnsi"/>
          <w:b/>
          <w:bCs/>
          <w:i/>
          <w:iCs/>
          <w:sz w:val="22"/>
          <w:szCs w:val="22"/>
          <w:lang w:val="en-US"/>
        </w:rPr>
      </w:pPr>
      <w:r>
        <w:rPr>
          <w:rFonts w:cstheme="minorHAnsi"/>
          <w:b/>
          <w:bCs/>
          <w:i/>
          <w:iCs/>
          <w:noProof/>
          <w:sz w:val="22"/>
          <w:szCs w:val="22"/>
          <w:lang w:val="en-US"/>
        </w:rPr>
        <mc:AlternateContent>
          <mc:Choice Requires="wps">
            <w:drawing>
              <wp:anchor distT="0" distB="0" distL="114300" distR="114300" simplePos="0" relativeHeight="251666432" behindDoc="0" locked="0" layoutInCell="1" allowOverlap="1" wp14:anchorId="4F546CF6" wp14:editId="74E4E93D">
                <wp:simplePos x="0" y="0"/>
                <wp:positionH relativeFrom="column">
                  <wp:posOffset>4994922</wp:posOffset>
                </wp:positionH>
                <wp:positionV relativeFrom="paragraph">
                  <wp:posOffset>-382210</wp:posOffset>
                </wp:positionV>
                <wp:extent cx="1040921" cy="1009015"/>
                <wp:effectExtent l="0" t="0" r="635" b="0"/>
                <wp:wrapNone/>
                <wp:docPr id="5" name="Textfeld 5"/>
                <wp:cNvGraphicFramePr/>
                <a:graphic xmlns:a="http://schemas.openxmlformats.org/drawingml/2006/main">
                  <a:graphicData uri="http://schemas.microsoft.com/office/word/2010/wordprocessingShape">
                    <wps:wsp>
                      <wps:cNvSpPr txBox="1"/>
                      <wps:spPr>
                        <a:xfrm>
                          <a:off x="0" y="0"/>
                          <a:ext cx="1040921" cy="1009015"/>
                        </a:xfrm>
                        <a:prstGeom prst="rect">
                          <a:avLst/>
                        </a:prstGeom>
                        <a:solidFill>
                          <a:schemeClr val="lt1"/>
                        </a:solidFill>
                        <a:ln w="6350">
                          <a:noFill/>
                        </a:ln>
                      </wps:spPr>
                      <wps:txbx>
                        <w:txbxContent>
                          <w:p w14:paraId="5BA1BEDF" w14:textId="77777777" w:rsidR="00F44AE4" w:rsidRDefault="00F44AE4" w:rsidP="00F44AE4">
                            <w:r>
                              <w:rPr>
                                <w:noProof/>
                              </w:rPr>
                              <w:drawing>
                                <wp:inline distT="0" distB="0" distL="0" distR="0" wp14:anchorId="7988BA23" wp14:editId="0D59BCFD">
                                  <wp:extent cx="851535" cy="851535"/>
                                  <wp:effectExtent l="0" t="0" r="0" b="0"/>
                                  <wp:docPr id="9" name="Grafik 9" descr="Ein Bild, das Text, Design, ro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Design, rot, Logo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851535" cy="851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546CF6" id="Textfeld 5" o:spid="_x0000_s1027" type="#_x0000_t202" style="position:absolute;left:0;text-align:left;margin-left:393.3pt;margin-top:-30.1pt;width:81.95pt;height:79.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" fillcolor="white [3201]" stroked="f" strokeweight=".5pt">
                <v:textbox>
                  <w:txbxContent>
                    <w:p w14:paraId="5BA1BEDF" w14:textId="77777777" w:rsidR="00F44AE4" w:rsidRDefault="00F44AE4" w:rsidP="00F44AE4">
                      <w:r>
                        <w:rPr>
                          <w:noProof/>
                        </w:rPr>
                        <w:drawing>
                          <wp:inline distT="0" distB="0" distL="0" distR="0" wp14:anchorId="7988BA23" wp14:editId="0D59BCFD">
                            <wp:extent cx="851535" cy="851535"/>
                            <wp:effectExtent l="0" t="0" r="0" b="0"/>
                            <wp:docPr id="9" name="Grafik 9" descr="Ein Bild, das Text, Design, ro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Design, rot, Logo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851535" cy="851535"/>
                                    </a:xfrm>
                                    <a:prstGeom prst="rect">
                                      <a:avLst/>
                                    </a:prstGeom>
                                  </pic:spPr>
                                </pic:pic>
                              </a:graphicData>
                            </a:graphic>
                          </wp:inline>
                        </w:drawing>
                      </w:r>
                    </w:p>
                  </w:txbxContent>
                </v:textbox>
              </v:shape>
            </w:pict>
          </mc:Fallback>
        </mc:AlternateContent>
      </w:r>
      <w:r>
        <w:rPr>
          <w:rFonts w:cstheme="minorHAnsi"/>
          <w:b/>
          <w:bCs/>
          <w:i/>
          <w:iCs/>
          <w:sz w:val="22"/>
          <w:szCs w:val="22"/>
          <w:lang w:val="en-US"/>
        </w:rPr>
        <w:t xml:space="preserve">Additional paper to the Lesson </w:t>
      </w:r>
    </w:p>
    <w:p w14:paraId="24D9D55F" w14:textId="77777777" w:rsidR="00F44AE4" w:rsidRPr="00254A89" w:rsidRDefault="00F44AE4" w:rsidP="00F44AE4">
      <w:pPr>
        <w:jc w:val="center"/>
        <w:rPr>
          <w:rFonts w:cstheme="minorHAnsi"/>
          <w:b/>
          <w:bCs/>
          <w:color w:val="0070C0"/>
          <w:sz w:val="22"/>
          <w:szCs w:val="22"/>
          <w:lang w:val="en-US"/>
        </w:rPr>
      </w:pPr>
      <w:r w:rsidRPr="00254A89">
        <w:rPr>
          <w:rFonts w:cstheme="minorHAnsi"/>
          <w:b/>
          <w:bCs/>
          <w:noProof/>
          <w:color w:val="0070C0"/>
          <w:sz w:val="22"/>
          <w:szCs w:val="22"/>
          <w:lang w:val="en-US"/>
        </w:rPr>
        <mc:AlternateContent>
          <mc:Choice Requires="wps">
            <w:drawing>
              <wp:anchor distT="0" distB="0" distL="114300" distR="114300" simplePos="0" relativeHeight="251665408" behindDoc="0" locked="0" layoutInCell="1" allowOverlap="1" wp14:anchorId="0CD4BB21" wp14:editId="581B9F1A">
                <wp:simplePos x="0" y="0"/>
                <wp:positionH relativeFrom="column">
                  <wp:posOffset>5128472</wp:posOffset>
                </wp:positionH>
                <wp:positionV relativeFrom="paragraph">
                  <wp:posOffset>-554355</wp:posOffset>
                </wp:positionV>
                <wp:extent cx="1009226" cy="914400"/>
                <wp:effectExtent l="0" t="0" r="0" b="0"/>
                <wp:wrapNone/>
                <wp:docPr id="6" name="Textfeld 6"/>
                <wp:cNvGraphicFramePr/>
                <a:graphic xmlns:a="http://schemas.openxmlformats.org/drawingml/2006/main">
                  <a:graphicData uri="http://schemas.microsoft.com/office/word/2010/wordprocessingShape">
                    <wps:wsp>
                      <wps:cNvSpPr txBox="1"/>
                      <wps:spPr>
                        <a:xfrm>
                          <a:off x="0" y="0"/>
                          <a:ext cx="1009226" cy="914400"/>
                        </a:xfrm>
                        <a:prstGeom prst="rect">
                          <a:avLst/>
                        </a:prstGeom>
                        <a:solidFill>
                          <a:schemeClr val="lt1"/>
                        </a:solidFill>
                        <a:ln w="6350">
                          <a:noFill/>
                        </a:ln>
                      </wps:spPr>
                      <wps:txbx>
                        <w:txbxContent>
                          <w:p w14:paraId="46B3FB85" w14:textId="77777777" w:rsidR="00F44AE4" w:rsidRDefault="00F44AE4" w:rsidP="00F44A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D4BB21" id="Textfeld 6" o:spid="_x0000_s1028" type="#_x0000_t202" style="position:absolute;left:0;text-align:left;margin-left:403.8pt;margin-top:-43.65pt;width:79.45pt;height:1in;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" fillcolor="white [3201]" stroked="f" strokeweight=".5pt">
                <v:textbox>
                  <w:txbxContent>
                    <w:p w14:paraId="46B3FB85" w14:textId="77777777" w:rsidR="00F44AE4" w:rsidRDefault="00F44AE4" w:rsidP="00F44AE4"/>
                  </w:txbxContent>
                </v:textbox>
              </v:shape>
            </w:pict>
          </mc:Fallback>
        </mc:AlternateContent>
      </w:r>
      <w:r w:rsidRPr="00254A89">
        <w:rPr>
          <w:rFonts w:cstheme="minorHAnsi"/>
          <w:b/>
          <w:bCs/>
          <w:noProof/>
          <w:color w:val="0070C0"/>
          <w:sz w:val="22"/>
          <w:szCs w:val="22"/>
          <w:lang w:val="en-US"/>
        </w:rPr>
        <mc:AlternateContent>
          <mc:Choice Requires="wps">
            <w:drawing>
              <wp:anchor distT="0" distB="0" distL="114300" distR="114300" simplePos="0" relativeHeight="251664384" behindDoc="0" locked="0" layoutInCell="1" allowOverlap="1" wp14:anchorId="36B3988A" wp14:editId="22EFB5C9">
                <wp:simplePos x="0" y="0"/>
                <wp:positionH relativeFrom="column">
                  <wp:posOffset>-195368</wp:posOffset>
                </wp:positionH>
                <wp:positionV relativeFrom="paragraph">
                  <wp:posOffset>-554355</wp:posOffset>
                </wp:positionV>
                <wp:extent cx="1002453" cy="1009227"/>
                <wp:effectExtent l="0" t="0" r="1270" b="0"/>
                <wp:wrapNone/>
                <wp:docPr id="8" name="Textfeld 8"/>
                <wp:cNvGraphicFramePr/>
                <a:graphic xmlns:a="http://schemas.openxmlformats.org/drawingml/2006/main">
                  <a:graphicData uri="http://schemas.microsoft.com/office/word/2010/wordprocessingShape">
                    <wps:wsp>
                      <wps:cNvSpPr txBox="1"/>
                      <wps:spPr>
                        <a:xfrm>
                          <a:off x="0" y="0"/>
                          <a:ext cx="1002453" cy="1009227"/>
                        </a:xfrm>
                        <a:prstGeom prst="rect">
                          <a:avLst/>
                        </a:prstGeom>
                        <a:solidFill>
                          <a:schemeClr val="lt1"/>
                        </a:solidFill>
                        <a:ln w="6350">
                          <a:noFill/>
                        </a:ln>
                      </wps:spPr>
                      <wps:txbx>
                        <w:txbxContent>
                          <w:p w14:paraId="7AD1FC24" w14:textId="77777777" w:rsidR="00F44AE4" w:rsidRDefault="00F44AE4" w:rsidP="00F44AE4">
                            <w:r>
                              <w:rPr>
                                <w:rFonts w:cstheme="minorHAnsi"/>
                                <w:b/>
                                <w:bCs/>
                                <w:noProof/>
                                <w:color w:val="0070C0"/>
                                <w:sz w:val="22"/>
                                <w:szCs w:val="22"/>
                                <w:lang w:val="en-US"/>
                              </w:rPr>
                              <w:drawing>
                                <wp:inline distT="0" distB="0" distL="0" distR="0" wp14:anchorId="26085BE6" wp14:editId="29BA512F">
                                  <wp:extent cx="812800" cy="812800"/>
                                  <wp:effectExtent l="0" t="0" r="0" b="0"/>
                                  <wp:docPr id="11" name="Grafik 11" descr="Ein Bild, das Text, Vog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Vogel, Design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812800" cy="81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3988A" id="Textfeld 8" o:spid="_x0000_s1029" type="#_x0000_t202" style="position:absolute;left:0;text-align:left;margin-left:-15.4pt;margin-top:-43.65pt;width:78.95pt;height:79.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" fillcolor="white [3201]" stroked="f" strokeweight=".5pt">
                <v:textbox>
                  <w:txbxContent>
                    <w:p w14:paraId="7AD1FC24" w14:textId="77777777" w:rsidR="00F44AE4" w:rsidRDefault="00F44AE4" w:rsidP="00F44AE4">
                      <w:r>
                        <w:rPr>
                          <w:rFonts w:cstheme="minorHAnsi"/>
                          <w:b/>
                          <w:bCs/>
                          <w:noProof/>
                          <w:color w:val="0070C0"/>
                          <w:sz w:val="22"/>
                          <w:szCs w:val="22"/>
                          <w:lang w:val="en-US"/>
                        </w:rPr>
                        <w:drawing>
                          <wp:inline distT="0" distB="0" distL="0" distR="0" wp14:anchorId="26085BE6" wp14:editId="29BA512F">
                            <wp:extent cx="812800" cy="812800"/>
                            <wp:effectExtent l="0" t="0" r="0" b="0"/>
                            <wp:docPr id="11" name="Grafik 11" descr="Ein Bild, das Text, Vog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Vogel, Design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812800" cy="812800"/>
                                    </a:xfrm>
                                    <a:prstGeom prst="rect">
                                      <a:avLst/>
                                    </a:prstGeom>
                                  </pic:spPr>
                                </pic:pic>
                              </a:graphicData>
                            </a:graphic>
                          </wp:inline>
                        </w:drawing>
                      </w:r>
                    </w:p>
                  </w:txbxContent>
                </v:textbox>
              </v:shape>
            </w:pict>
          </mc:Fallback>
        </mc:AlternateContent>
      </w:r>
      <w:r w:rsidRPr="00254A89">
        <w:rPr>
          <w:rFonts w:cstheme="minorHAnsi"/>
          <w:b/>
          <w:bCs/>
          <w:color w:val="0070C0"/>
          <w:sz w:val="22"/>
          <w:szCs w:val="22"/>
          <w:lang w:val="en-US"/>
        </w:rPr>
        <w:t>Human Rights, dignity &amp; sustainability</w:t>
      </w:r>
    </w:p>
    <w:p w14:paraId="53DB6C8F" w14:textId="77777777" w:rsidR="00F44AE4" w:rsidRPr="00254A89" w:rsidRDefault="00F44AE4" w:rsidP="00F44AE4">
      <w:pPr>
        <w:jc w:val="center"/>
        <w:rPr>
          <w:rFonts w:cstheme="minorHAnsi"/>
          <w:b/>
          <w:bCs/>
          <w:color w:val="0070C0"/>
          <w:sz w:val="22"/>
          <w:szCs w:val="22"/>
          <w:lang w:val="en-US"/>
        </w:rPr>
      </w:pPr>
      <w:r w:rsidRPr="00254A89">
        <w:rPr>
          <w:rFonts w:cstheme="minorHAnsi"/>
          <w:b/>
          <w:bCs/>
          <w:color w:val="0070C0"/>
          <w:sz w:val="22"/>
          <w:szCs w:val="22"/>
          <w:lang w:val="en-US"/>
        </w:rPr>
        <w:t>Understanding relational aspects of the UDHR and the UN SDGs</w:t>
      </w:r>
    </w:p>
    <w:p w14:paraId="23E09BFE" w14:textId="77777777" w:rsidR="00F44AE4" w:rsidRPr="00254A89" w:rsidRDefault="00F44AE4" w:rsidP="00F44AE4">
      <w:pPr>
        <w:jc w:val="center"/>
        <w:rPr>
          <w:rFonts w:cstheme="minorHAnsi"/>
          <w:b/>
          <w:bCs/>
          <w:color w:val="0070C0"/>
          <w:sz w:val="22"/>
          <w:szCs w:val="22"/>
          <w:lang w:val="en-US"/>
        </w:rPr>
      </w:pPr>
      <w:r w:rsidRPr="00254A89">
        <w:rPr>
          <w:rFonts w:cstheme="minorHAnsi"/>
          <w:b/>
          <w:bCs/>
          <w:color w:val="0070C0"/>
          <w:sz w:val="22"/>
          <w:szCs w:val="22"/>
          <w:lang w:val="en-US"/>
        </w:rPr>
        <w:t>Art acts 4 Global Citizenship</w:t>
      </w:r>
    </w:p>
    <w:p w14:paraId="7ACD2447" w14:textId="77777777" w:rsidR="00F44AE4" w:rsidRDefault="00F44AE4" w:rsidP="00F44AE4">
      <w:pPr>
        <w:rPr>
          <w:rFonts w:cstheme="minorHAnsi"/>
          <w:b/>
          <w:bCs/>
          <w:i/>
          <w:iCs/>
          <w:sz w:val="22"/>
          <w:szCs w:val="22"/>
          <w:lang w:val="en-US"/>
        </w:rPr>
      </w:pPr>
    </w:p>
    <w:p w14:paraId="2AF5C329" w14:textId="77777777" w:rsidR="00F44AE4" w:rsidRPr="002040D4" w:rsidRDefault="00F44AE4" w:rsidP="002040D4">
      <w:pPr>
        <w:jc w:val="center"/>
        <w:rPr>
          <w:rFonts w:cstheme="minorHAnsi"/>
          <w:b/>
          <w:bCs/>
          <w:i/>
          <w:iCs/>
          <w:lang w:val="en-US"/>
        </w:rPr>
      </w:pPr>
      <w:r w:rsidRPr="002040D4">
        <w:rPr>
          <w:rFonts w:cstheme="minorHAnsi"/>
          <w:b/>
          <w:bCs/>
          <w:i/>
          <w:iCs/>
          <w:lang w:val="en-US"/>
        </w:rPr>
        <w:t>Policy Learning Guide</w:t>
      </w:r>
    </w:p>
    <w:p w14:paraId="314CD00A" w14:textId="77777777" w:rsidR="00F44AE4" w:rsidRPr="00E51BC5" w:rsidRDefault="00F44AE4" w:rsidP="00F44AE4">
      <w:pPr>
        <w:rPr>
          <w:rFonts w:cstheme="minorHAnsi"/>
          <w:sz w:val="22"/>
          <w:szCs w:val="22"/>
          <w:lang w:val="en-US"/>
        </w:rPr>
      </w:pPr>
      <w:r>
        <w:rPr>
          <w:rFonts w:cstheme="minorHAnsi"/>
          <w:sz w:val="22"/>
          <w:szCs w:val="22"/>
          <w:lang w:val="en-US"/>
        </w:rPr>
        <w:t>T</w:t>
      </w:r>
      <w:r w:rsidRPr="003A3218">
        <w:rPr>
          <w:rFonts w:cstheme="minorHAnsi"/>
          <w:sz w:val="22"/>
          <w:szCs w:val="22"/>
          <w:lang w:val="en-US"/>
        </w:rPr>
        <w:t xml:space="preserve">o navigate the </w:t>
      </w:r>
      <w:proofErr w:type="spellStart"/>
      <w:r>
        <w:rPr>
          <w:rFonts w:cstheme="minorHAnsi"/>
          <w:sz w:val="22"/>
          <w:szCs w:val="22"/>
          <w:lang w:val="en-US"/>
        </w:rPr>
        <w:t>art_</w:t>
      </w:r>
      <w:r w:rsidRPr="003A3218">
        <w:rPr>
          <w:rFonts w:cstheme="minorHAnsi"/>
          <w:sz w:val="22"/>
          <w:szCs w:val="22"/>
          <w:lang w:val="en-US"/>
        </w:rPr>
        <w:t>science</w:t>
      </w:r>
      <w:r>
        <w:rPr>
          <w:rFonts w:cstheme="minorHAnsi"/>
          <w:sz w:val="22"/>
          <w:szCs w:val="22"/>
          <w:lang w:val="en-US"/>
        </w:rPr>
        <w:t>_</w:t>
      </w:r>
      <w:r w:rsidRPr="003A3218">
        <w:rPr>
          <w:rFonts w:cstheme="minorHAnsi"/>
          <w:sz w:val="22"/>
          <w:szCs w:val="22"/>
          <w:lang w:val="en-US"/>
        </w:rPr>
        <w:t>policy</w:t>
      </w:r>
      <w:proofErr w:type="spellEnd"/>
      <w:r w:rsidRPr="003A3218">
        <w:rPr>
          <w:rFonts w:cstheme="minorHAnsi"/>
          <w:sz w:val="22"/>
          <w:szCs w:val="22"/>
          <w:lang w:val="en-US"/>
        </w:rPr>
        <w:t xml:space="preserve"> interface related to environmental governance towards ecological transition</w:t>
      </w:r>
      <w:r>
        <w:rPr>
          <w:rFonts w:cstheme="minorHAnsi"/>
          <w:sz w:val="22"/>
          <w:szCs w:val="22"/>
          <w:lang w:val="en-US"/>
        </w:rPr>
        <w:t>, we</w:t>
      </w:r>
      <w:r w:rsidRPr="003A3218">
        <w:rPr>
          <w:rFonts w:cstheme="minorHAnsi"/>
          <w:sz w:val="22"/>
          <w:szCs w:val="22"/>
          <w:lang w:val="en-US"/>
        </w:rPr>
        <w:t xml:space="preserve"> need specific skills and capacities.</w:t>
      </w:r>
      <w:r>
        <w:rPr>
          <w:rFonts w:cstheme="minorHAnsi"/>
          <w:sz w:val="22"/>
          <w:szCs w:val="22"/>
          <w:lang w:val="en-US"/>
        </w:rPr>
        <w:t xml:space="preserve"> </w:t>
      </w:r>
      <w:r w:rsidRPr="00E51BC5">
        <w:rPr>
          <w:rFonts w:cstheme="minorHAnsi"/>
          <w:sz w:val="22"/>
          <w:szCs w:val="22"/>
          <w:lang w:val="en-US"/>
        </w:rPr>
        <w:t>To set the stage, it's essential to understand the definitions and differences between treaties, policies, and agreements. This foundational knowledge is crucial for comprehending how our relationships with the environment are regulated and why these regulations matter.</w:t>
      </w:r>
      <w:r>
        <w:rPr>
          <w:rFonts w:cstheme="minorHAnsi"/>
          <w:sz w:val="22"/>
          <w:szCs w:val="22"/>
          <w:lang w:val="en-US"/>
        </w:rPr>
        <w:t xml:space="preserve"> </w:t>
      </w:r>
    </w:p>
    <w:p w14:paraId="6AD5E8CC" w14:textId="77777777" w:rsidR="00F44AE4" w:rsidRPr="00E51BC5" w:rsidRDefault="00F44AE4" w:rsidP="00F44AE4">
      <w:pPr>
        <w:rPr>
          <w:rFonts w:cstheme="minorHAnsi"/>
          <w:sz w:val="22"/>
          <w:szCs w:val="22"/>
          <w:lang w:val="en-US"/>
        </w:rPr>
      </w:pPr>
    </w:p>
    <w:p w14:paraId="2B50B9CB" w14:textId="77777777" w:rsidR="00F44AE4" w:rsidRPr="00E51BC5" w:rsidRDefault="00F44AE4" w:rsidP="00F44AE4">
      <w:pPr>
        <w:rPr>
          <w:rFonts w:cstheme="minorHAnsi"/>
          <w:b/>
          <w:bCs/>
          <w:sz w:val="22"/>
          <w:szCs w:val="22"/>
          <w:lang w:val="en-US"/>
        </w:rPr>
      </w:pPr>
      <w:r w:rsidRPr="00E51BC5">
        <w:rPr>
          <w:rFonts w:cstheme="minorHAnsi"/>
          <w:b/>
          <w:bCs/>
          <w:sz w:val="22"/>
          <w:szCs w:val="22"/>
          <w:lang w:val="en-US"/>
        </w:rPr>
        <w:t>Brief introductory</w:t>
      </w:r>
    </w:p>
    <w:p w14:paraId="52F478F0" w14:textId="77777777" w:rsidR="00F44AE4" w:rsidRPr="00E51BC5" w:rsidRDefault="00F44AE4" w:rsidP="00F44AE4">
      <w:pPr>
        <w:rPr>
          <w:rFonts w:cstheme="minorHAnsi"/>
          <w:sz w:val="22"/>
          <w:szCs w:val="22"/>
          <w:lang w:val="en-US"/>
        </w:rPr>
      </w:pPr>
      <w:r w:rsidRPr="00E51BC5">
        <w:rPr>
          <w:rFonts w:cstheme="minorHAnsi"/>
          <w:b/>
          <w:bCs/>
          <w:sz w:val="22"/>
          <w:szCs w:val="22"/>
          <w:lang w:val="en-US"/>
        </w:rPr>
        <w:t>Policies</w:t>
      </w:r>
      <w:r w:rsidRPr="00E51BC5">
        <w:rPr>
          <w:rFonts w:cstheme="minorHAnsi"/>
          <w:sz w:val="22"/>
          <w:szCs w:val="22"/>
          <w:lang w:val="en-US"/>
        </w:rPr>
        <w:t xml:space="preserve"> are formal guidelines and rules set by governments or institutions to govern specific areas of public life, including environmental management, health, and education. </w:t>
      </w:r>
    </w:p>
    <w:p w14:paraId="07D06103" w14:textId="77777777" w:rsidR="00F44AE4" w:rsidRPr="00E51BC5" w:rsidRDefault="00F44AE4" w:rsidP="00F44AE4">
      <w:pPr>
        <w:rPr>
          <w:rFonts w:cstheme="minorHAnsi"/>
          <w:sz w:val="22"/>
          <w:szCs w:val="22"/>
          <w:lang w:val="en-US"/>
        </w:rPr>
      </w:pPr>
      <w:r w:rsidRPr="00E51BC5">
        <w:rPr>
          <w:rFonts w:cstheme="minorHAnsi"/>
          <w:b/>
          <w:bCs/>
          <w:sz w:val="22"/>
          <w:szCs w:val="22"/>
          <w:lang w:val="en-US"/>
        </w:rPr>
        <w:t>Treaties</w:t>
      </w:r>
      <w:r w:rsidRPr="00E51BC5">
        <w:rPr>
          <w:rFonts w:cstheme="minorHAnsi"/>
          <w:sz w:val="22"/>
          <w:szCs w:val="22"/>
          <w:lang w:val="en-US"/>
        </w:rPr>
        <w:t xml:space="preserve">, on the other hand, are formal agreements between countries that are legally binding under international law. </w:t>
      </w:r>
    </w:p>
    <w:p w14:paraId="6026710D" w14:textId="77777777" w:rsidR="00F44AE4" w:rsidRPr="00E51BC5" w:rsidRDefault="00F44AE4" w:rsidP="00F44AE4">
      <w:pPr>
        <w:rPr>
          <w:rFonts w:cstheme="minorHAnsi"/>
          <w:sz w:val="22"/>
          <w:szCs w:val="22"/>
          <w:lang w:val="en-US"/>
        </w:rPr>
      </w:pPr>
      <w:r w:rsidRPr="00E51BC5">
        <w:rPr>
          <w:rFonts w:cstheme="minorHAnsi"/>
          <w:b/>
          <w:bCs/>
          <w:sz w:val="22"/>
          <w:szCs w:val="22"/>
          <w:lang w:val="en-US"/>
        </w:rPr>
        <w:t>Agreements</w:t>
      </w:r>
      <w:r w:rsidRPr="00E51BC5">
        <w:rPr>
          <w:rFonts w:cstheme="minorHAnsi"/>
          <w:sz w:val="22"/>
          <w:szCs w:val="22"/>
          <w:lang w:val="en-US"/>
        </w:rPr>
        <w:t xml:space="preserve"> are broader and can include non-binding accords or understandings between parties.</w:t>
      </w:r>
    </w:p>
    <w:p w14:paraId="3DCBEC12" w14:textId="77777777" w:rsidR="00F44AE4" w:rsidRPr="00E51BC5" w:rsidRDefault="00F44AE4" w:rsidP="00F44AE4">
      <w:pPr>
        <w:rPr>
          <w:rFonts w:cstheme="minorHAnsi"/>
          <w:sz w:val="22"/>
          <w:szCs w:val="22"/>
          <w:lang w:val="en-US"/>
        </w:rPr>
      </w:pPr>
      <w:r w:rsidRPr="00E51BC5">
        <w:rPr>
          <w:rFonts w:cstheme="minorHAnsi"/>
          <w:sz w:val="22"/>
          <w:szCs w:val="22"/>
          <w:lang w:val="en-US"/>
        </w:rPr>
        <w:t>Understanding these distinctions is the first step in appreciating how people and the environment interact under these frameworks. This understanding is vital because well-crafted policies and agreements can significantly influence sustainable development and environmental justice, ensuring that resources are used responsibly and that all communities have fair access to a healthy environment.</w:t>
      </w:r>
    </w:p>
    <w:p w14:paraId="532C3B0A" w14:textId="77777777" w:rsidR="00F44AE4" w:rsidRDefault="00F44AE4" w:rsidP="00F44AE4">
      <w:pPr>
        <w:rPr>
          <w:rFonts w:cstheme="minorHAnsi"/>
          <w:b/>
          <w:bCs/>
          <w:sz w:val="22"/>
          <w:szCs w:val="22"/>
          <w:lang w:val="en-US"/>
        </w:rPr>
      </w:pPr>
    </w:p>
    <w:p w14:paraId="62E1D9EE" w14:textId="77777777" w:rsidR="00F44AE4" w:rsidRPr="00E51BC5" w:rsidRDefault="00F44AE4" w:rsidP="00F44AE4">
      <w:pPr>
        <w:rPr>
          <w:rFonts w:cstheme="minorHAnsi"/>
          <w:b/>
          <w:bCs/>
          <w:sz w:val="22"/>
          <w:szCs w:val="22"/>
          <w:lang w:val="en-US"/>
        </w:rPr>
      </w:pPr>
      <w:r w:rsidRPr="00E51BC5">
        <w:rPr>
          <w:rFonts w:cstheme="minorHAnsi"/>
          <w:b/>
          <w:bCs/>
          <w:sz w:val="22"/>
          <w:szCs w:val="22"/>
          <w:lang w:val="en-US"/>
        </w:rPr>
        <w:t xml:space="preserve">Thematic-Focus-Related Policies </w:t>
      </w:r>
      <w:r>
        <w:rPr>
          <w:rFonts w:cstheme="minorHAnsi"/>
          <w:b/>
          <w:bCs/>
          <w:sz w:val="22"/>
          <w:szCs w:val="22"/>
          <w:lang w:val="en-US"/>
        </w:rPr>
        <w:t xml:space="preserve">briefly introduced in lessons by all 6 Modules: </w:t>
      </w:r>
    </w:p>
    <w:p w14:paraId="0D725D80" w14:textId="77777777" w:rsidR="00F44AE4" w:rsidRPr="00E51BC5" w:rsidRDefault="00F44AE4" w:rsidP="00F44AE4">
      <w:pPr>
        <w:rPr>
          <w:rFonts w:cstheme="minorHAnsi"/>
          <w:sz w:val="22"/>
          <w:szCs w:val="22"/>
          <w:lang w:val="en-US"/>
        </w:rPr>
      </w:pPr>
      <w:r w:rsidRPr="00E51BC5">
        <w:rPr>
          <w:rFonts w:cstheme="minorHAnsi"/>
          <w:sz w:val="22"/>
          <w:szCs w:val="22"/>
          <w:lang w:val="en-US"/>
        </w:rPr>
        <w:t>To broaden our perspective, we will briefly introduce several thematic-focus-related policies that are crucial for further study:</w:t>
      </w:r>
    </w:p>
    <w:p w14:paraId="7779A966" w14:textId="77777777" w:rsidR="00F44AE4" w:rsidRPr="00E51BC5" w:rsidRDefault="00F44AE4" w:rsidP="00F44AE4">
      <w:pPr>
        <w:numPr>
          <w:ilvl w:val="0"/>
          <w:numId w:val="2"/>
        </w:numPr>
        <w:rPr>
          <w:rFonts w:cstheme="minorHAnsi"/>
          <w:sz w:val="22"/>
          <w:szCs w:val="22"/>
          <w:lang w:val="en-US"/>
        </w:rPr>
      </w:pPr>
      <w:r w:rsidRPr="00E51BC5">
        <w:rPr>
          <w:rFonts w:cstheme="minorHAnsi"/>
          <w:b/>
          <w:bCs/>
          <w:sz w:val="22"/>
          <w:szCs w:val="22"/>
          <w:lang w:val="en-US"/>
        </w:rPr>
        <w:t>EU Inclusion Policy</w:t>
      </w:r>
      <w:r w:rsidRPr="00E51BC5">
        <w:rPr>
          <w:rFonts w:cstheme="minorHAnsi"/>
          <w:sz w:val="22"/>
          <w:szCs w:val="22"/>
          <w:lang w:val="en-US"/>
        </w:rPr>
        <w:t>: Promoting inclusion and equality for all citizens.</w:t>
      </w:r>
    </w:p>
    <w:p w14:paraId="1164AD36" w14:textId="77777777" w:rsidR="00F44AE4" w:rsidRPr="00E51BC5" w:rsidRDefault="00F44AE4" w:rsidP="00F44AE4">
      <w:pPr>
        <w:numPr>
          <w:ilvl w:val="0"/>
          <w:numId w:val="2"/>
        </w:numPr>
        <w:rPr>
          <w:rFonts w:cstheme="minorHAnsi"/>
          <w:sz w:val="22"/>
          <w:szCs w:val="22"/>
          <w:lang w:val="en-US"/>
        </w:rPr>
      </w:pPr>
      <w:r w:rsidRPr="00E51BC5">
        <w:rPr>
          <w:rFonts w:cstheme="minorHAnsi"/>
          <w:b/>
          <w:bCs/>
          <w:sz w:val="22"/>
          <w:szCs w:val="22"/>
          <w:lang w:val="en-US"/>
        </w:rPr>
        <w:t>EU Youth Policy</w:t>
      </w:r>
      <w:r w:rsidRPr="00E51BC5">
        <w:rPr>
          <w:rFonts w:cstheme="minorHAnsi"/>
          <w:sz w:val="22"/>
          <w:szCs w:val="22"/>
          <w:lang w:val="en-US"/>
        </w:rPr>
        <w:t>: Addressing the needs and potentials of young people in shaping a sustainable future.</w:t>
      </w:r>
    </w:p>
    <w:p w14:paraId="5E55AD88" w14:textId="77777777" w:rsidR="00F44AE4" w:rsidRPr="00E51BC5" w:rsidRDefault="00F44AE4" w:rsidP="00F44AE4">
      <w:pPr>
        <w:numPr>
          <w:ilvl w:val="0"/>
          <w:numId w:val="2"/>
        </w:numPr>
        <w:rPr>
          <w:rFonts w:cstheme="minorHAnsi"/>
          <w:sz w:val="22"/>
          <w:szCs w:val="22"/>
          <w:lang w:val="en-US"/>
        </w:rPr>
      </w:pPr>
      <w:r w:rsidRPr="00E51BC5">
        <w:rPr>
          <w:rFonts w:cstheme="minorHAnsi"/>
          <w:b/>
          <w:bCs/>
          <w:sz w:val="22"/>
          <w:szCs w:val="22"/>
          <w:lang w:val="en-US"/>
        </w:rPr>
        <w:t>EU Language Policy</w:t>
      </w:r>
      <w:r w:rsidRPr="00E51BC5">
        <w:rPr>
          <w:rFonts w:cstheme="minorHAnsi"/>
          <w:sz w:val="22"/>
          <w:szCs w:val="22"/>
          <w:lang w:val="en-US"/>
        </w:rPr>
        <w:t xml:space="preserve">: Promoting multilingualism and cultural exchange in the European </w:t>
      </w:r>
      <w:proofErr w:type="gramStart"/>
      <w:r w:rsidRPr="00E51BC5">
        <w:rPr>
          <w:rFonts w:cstheme="minorHAnsi"/>
          <w:sz w:val="22"/>
          <w:szCs w:val="22"/>
          <w:lang w:val="en-US"/>
        </w:rPr>
        <w:t>Union./</w:t>
      </w:r>
      <w:proofErr w:type="gramEnd"/>
      <w:r w:rsidRPr="00E51BC5">
        <w:rPr>
          <w:rFonts w:cstheme="minorHAnsi"/>
          <w:sz w:val="22"/>
          <w:szCs w:val="22"/>
          <w:lang w:val="en-US"/>
        </w:rPr>
        <w:t>European Day of Languages EDL</w:t>
      </w:r>
    </w:p>
    <w:p w14:paraId="17EF2E19" w14:textId="77777777" w:rsidR="00F44AE4" w:rsidRPr="00E51BC5" w:rsidRDefault="00F44AE4" w:rsidP="00F44AE4">
      <w:pPr>
        <w:numPr>
          <w:ilvl w:val="0"/>
          <w:numId w:val="2"/>
        </w:numPr>
        <w:rPr>
          <w:rFonts w:cstheme="minorHAnsi"/>
          <w:sz w:val="22"/>
          <w:szCs w:val="22"/>
          <w:lang w:val="en-US"/>
        </w:rPr>
      </w:pPr>
      <w:r w:rsidRPr="00E51BC5">
        <w:rPr>
          <w:rFonts w:cstheme="minorHAnsi"/>
          <w:b/>
          <w:bCs/>
          <w:sz w:val="22"/>
          <w:szCs w:val="22"/>
          <w:lang w:val="en-US"/>
        </w:rPr>
        <w:t>EU Health Policy</w:t>
      </w:r>
      <w:r w:rsidRPr="00E51BC5">
        <w:rPr>
          <w:rFonts w:cstheme="minorHAnsi"/>
          <w:sz w:val="22"/>
          <w:szCs w:val="22"/>
          <w:lang w:val="en-US"/>
        </w:rPr>
        <w:t>: Ensuring public health standards and addressing environmental health issues.</w:t>
      </w:r>
    </w:p>
    <w:p w14:paraId="4DC839F1" w14:textId="77777777" w:rsidR="00F44AE4" w:rsidRPr="00E51BC5" w:rsidRDefault="00F44AE4" w:rsidP="00F44AE4">
      <w:pPr>
        <w:numPr>
          <w:ilvl w:val="0"/>
          <w:numId w:val="2"/>
        </w:numPr>
        <w:rPr>
          <w:rFonts w:cstheme="minorHAnsi"/>
          <w:sz w:val="22"/>
          <w:szCs w:val="22"/>
          <w:lang w:val="en-US"/>
        </w:rPr>
      </w:pPr>
      <w:r w:rsidRPr="00E51BC5">
        <w:rPr>
          <w:rFonts w:cstheme="minorHAnsi"/>
          <w:b/>
          <w:bCs/>
          <w:sz w:val="22"/>
          <w:szCs w:val="22"/>
          <w:lang w:val="en-US"/>
        </w:rPr>
        <w:t>Gender Policy</w:t>
      </w:r>
      <w:r w:rsidRPr="00E51BC5">
        <w:rPr>
          <w:rFonts w:cstheme="minorHAnsi"/>
          <w:sz w:val="22"/>
          <w:szCs w:val="22"/>
          <w:lang w:val="en-US"/>
        </w:rPr>
        <w:t>: Promoting gender equality in all aspects of sustainable development.</w:t>
      </w:r>
    </w:p>
    <w:p w14:paraId="1563A99F" w14:textId="77777777" w:rsidR="00F44AE4" w:rsidRPr="00E51BC5" w:rsidRDefault="00F44AE4" w:rsidP="00F44AE4">
      <w:pPr>
        <w:numPr>
          <w:ilvl w:val="0"/>
          <w:numId w:val="2"/>
        </w:numPr>
        <w:rPr>
          <w:rFonts w:cstheme="minorHAnsi"/>
          <w:sz w:val="22"/>
          <w:szCs w:val="22"/>
          <w:lang w:val="en-US"/>
        </w:rPr>
      </w:pPr>
      <w:r w:rsidRPr="00E51BC5">
        <w:rPr>
          <w:rFonts w:cstheme="minorHAnsi"/>
          <w:b/>
          <w:bCs/>
          <w:sz w:val="22"/>
          <w:szCs w:val="22"/>
          <w:lang w:val="en-US"/>
        </w:rPr>
        <w:t>The Green Deal</w:t>
      </w:r>
      <w:r w:rsidRPr="00E51BC5">
        <w:rPr>
          <w:rFonts w:cstheme="minorHAnsi"/>
          <w:sz w:val="22"/>
          <w:szCs w:val="22"/>
          <w:lang w:val="en-US"/>
        </w:rPr>
        <w:t>: The EU’s strategy to become climate-neutral by 2050.</w:t>
      </w:r>
    </w:p>
    <w:p w14:paraId="2B6EEEC9" w14:textId="77777777" w:rsidR="00F44AE4" w:rsidRPr="00E51BC5" w:rsidRDefault="00F44AE4" w:rsidP="00F44AE4">
      <w:pPr>
        <w:numPr>
          <w:ilvl w:val="0"/>
          <w:numId w:val="2"/>
        </w:numPr>
        <w:rPr>
          <w:rFonts w:cstheme="minorHAnsi"/>
          <w:sz w:val="22"/>
          <w:szCs w:val="22"/>
          <w:lang w:val="en-US"/>
        </w:rPr>
      </w:pPr>
      <w:r w:rsidRPr="00E51BC5">
        <w:rPr>
          <w:rFonts w:cstheme="minorHAnsi"/>
          <w:b/>
          <w:bCs/>
          <w:sz w:val="22"/>
          <w:szCs w:val="22"/>
          <w:lang w:val="en-US"/>
        </w:rPr>
        <w:t>WHO Documents and Reports</w:t>
      </w:r>
      <w:r w:rsidRPr="00E51BC5">
        <w:rPr>
          <w:rFonts w:cstheme="minorHAnsi"/>
          <w:sz w:val="22"/>
          <w:szCs w:val="22"/>
          <w:lang w:val="en-US"/>
        </w:rPr>
        <w:t xml:space="preserve">: Including "Art &amp; Health 2019," which explores the intersection of arts and </w:t>
      </w:r>
      <w:proofErr w:type="gramStart"/>
      <w:r w:rsidRPr="00E51BC5">
        <w:rPr>
          <w:rFonts w:cstheme="minorHAnsi"/>
          <w:sz w:val="22"/>
          <w:szCs w:val="22"/>
          <w:lang w:val="en-US"/>
        </w:rPr>
        <w:t>health.</w:t>
      </w:r>
      <w:proofErr w:type="gramEnd"/>
    </w:p>
    <w:p w14:paraId="59CB6D6F" w14:textId="77777777" w:rsidR="00F44AE4" w:rsidRPr="00E51BC5" w:rsidRDefault="00F44AE4" w:rsidP="00F44AE4">
      <w:pPr>
        <w:numPr>
          <w:ilvl w:val="0"/>
          <w:numId w:val="2"/>
        </w:numPr>
        <w:rPr>
          <w:rFonts w:cstheme="minorHAnsi"/>
          <w:sz w:val="22"/>
          <w:szCs w:val="22"/>
          <w:lang w:val="en-US"/>
        </w:rPr>
      </w:pPr>
      <w:r w:rsidRPr="00E51BC5">
        <w:rPr>
          <w:rFonts w:cstheme="minorHAnsi"/>
          <w:b/>
          <w:bCs/>
          <w:sz w:val="22"/>
          <w:szCs w:val="22"/>
          <w:lang w:val="en-US"/>
        </w:rPr>
        <w:t>UNESCO Declarations</w:t>
      </w:r>
      <w:r w:rsidRPr="00E51BC5">
        <w:rPr>
          <w:rFonts w:cstheme="minorHAnsi"/>
          <w:sz w:val="22"/>
          <w:szCs w:val="22"/>
          <w:lang w:val="en-US"/>
        </w:rPr>
        <w:t xml:space="preserve">: Such as the 2005 and 2017 declarations that emphasize cultural diversity and environmental ethics in Sustainable </w:t>
      </w:r>
      <w:proofErr w:type="gramStart"/>
      <w:r w:rsidRPr="00E51BC5">
        <w:rPr>
          <w:rFonts w:cstheme="minorHAnsi"/>
          <w:sz w:val="22"/>
          <w:szCs w:val="22"/>
          <w:lang w:val="en-US"/>
        </w:rPr>
        <w:t>Development .</w:t>
      </w:r>
      <w:proofErr w:type="gramEnd"/>
    </w:p>
    <w:p w14:paraId="6C32220C" w14:textId="77777777" w:rsidR="00F44AE4" w:rsidRPr="00E51BC5" w:rsidRDefault="00F44AE4" w:rsidP="00F44AE4">
      <w:pPr>
        <w:numPr>
          <w:ilvl w:val="0"/>
          <w:numId w:val="2"/>
        </w:numPr>
        <w:rPr>
          <w:rFonts w:cstheme="minorHAnsi"/>
          <w:sz w:val="22"/>
          <w:szCs w:val="22"/>
          <w:lang w:val="en-US"/>
        </w:rPr>
      </w:pPr>
      <w:r w:rsidRPr="00E51BC5">
        <w:rPr>
          <w:rFonts w:cstheme="minorHAnsi"/>
          <w:b/>
          <w:bCs/>
          <w:sz w:val="22"/>
          <w:szCs w:val="22"/>
          <w:lang w:val="en-US"/>
        </w:rPr>
        <w:lastRenderedPageBreak/>
        <w:t>UN Declarations and Agenda 2030</w:t>
      </w:r>
      <w:r w:rsidRPr="00E51BC5">
        <w:rPr>
          <w:rFonts w:cstheme="minorHAnsi"/>
          <w:sz w:val="22"/>
          <w:szCs w:val="22"/>
          <w:lang w:val="en-US"/>
        </w:rPr>
        <w:t>: Encompassing the Universal Declaration of Human Rights and the 17 SDGs, these documents highlight the interconnectedness of human dignity, environmental health, and the well-being of all species and ecosystems.</w:t>
      </w:r>
    </w:p>
    <w:p w14:paraId="5A5127AF" w14:textId="77777777" w:rsidR="00F44AE4" w:rsidRPr="00E51BC5" w:rsidRDefault="00F44AE4" w:rsidP="00F44AE4">
      <w:pPr>
        <w:numPr>
          <w:ilvl w:val="0"/>
          <w:numId w:val="2"/>
        </w:numPr>
        <w:rPr>
          <w:rFonts w:cstheme="minorHAnsi"/>
          <w:sz w:val="22"/>
          <w:szCs w:val="22"/>
          <w:lang w:val="en-US"/>
        </w:rPr>
      </w:pPr>
      <w:r w:rsidRPr="00E51BC5">
        <w:rPr>
          <w:rFonts w:cstheme="minorHAnsi"/>
          <w:b/>
          <w:bCs/>
          <w:sz w:val="22"/>
          <w:szCs w:val="22"/>
          <w:lang w:val="en-US"/>
        </w:rPr>
        <w:t>AI Act</w:t>
      </w:r>
      <w:r w:rsidRPr="00E51BC5">
        <w:rPr>
          <w:rFonts w:cstheme="minorHAnsi"/>
          <w:sz w:val="22"/>
          <w:szCs w:val="22"/>
          <w:lang w:val="en-US"/>
        </w:rPr>
        <w:t>: Regulating artificial intelligence to protect citizens' rights.</w:t>
      </w:r>
    </w:p>
    <w:p w14:paraId="766C5231" w14:textId="77777777" w:rsidR="00F44AE4" w:rsidRPr="00E51BC5" w:rsidRDefault="00F44AE4" w:rsidP="00F44AE4">
      <w:pPr>
        <w:numPr>
          <w:ilvl w:val="0"/>
          <w:numId w:val="2"/>
        </w:numPr>
        <w:rPr>
          <w:rFonts w:cstheme="minorHAnsi"/>
          <w:sz w:val="22"/>
          <w:szCs w:val="22"/>
          <w:lang w:val="en-US"/>
        </w:rPr>
      </w:pPr>
      <w:r w:rsidRPr="00E51BC5">
        <w:rPr>
          <w:rFonts w:cstheme="minorHAnsi"/>
          <w:b/>
          <w:bCs/>
          <w:sz w:val="22"/>
          <w:szCs w:val="22"/>
          <w:lang w:val="en-US"/>
        </w:rPr>
        <w:t>European Union of Blind</w:t>
      </w:r>
      <w:r w:rsidRPr="00E51BC5">
        <w:rPr>
          <w:rFonts w:cstheme="minorHAnsi"/>
          <w:sz w:val="22"/>
          <w:szCs w:val="22"/>
          <w:lang w:val="en-US"/>
        </w:rPr>
        <w:t>: Promoting inclusion and support for people with visual impairments.</w:t>
      </w:r>
    </w:p>
    <w:p w14:paraId="349A180A" w14:textId="77777777" w:rsidR="00F44AE4" w:rsidRPr="00E51BC5" w:rsidRDefault="00F44AE4" w:rsidP="00F44AE4">
      <w:pPr>
        <w:numPr>
          <w:ilvl w:val="0"/>
          <w:numId w:val="2"/>
        </w:numPr>
        <w:rPr>
          <w:rFonts w:cstheme="minorHAnsi"/>
          <w:sz w:val="22"/>
          <w:szCs w:val="22"/>
          <w:lang w:val="en-US"/>
        </w:rPr>
      </w:pPr>
      <w:r w:rsidRPr="00E51BC5">
        <w:rPr>
          <w:rFonts w:cstheme="minorHAnsi"/>
          <w:b/>
          <w:bCs/>
          <w:sz w:val="22"/>
          <w:szCs w:val="22"/>
          <w:lang w:val="en-US"/>
        </w:rPr>
        <w:t>Youth 4 Health</w:t>
      </w:r>
      <w:r w:rsidRPr="00E51BC5">
        <w:rPr>
          <w:rFonts w:cstheme="minorHAnsi"/>
          <w:sz w:val="22"/>
          <w:szCs w:val="22"/>
          <w:lang w:val="en-US"/>
        </w:rPr>
        <w:t>: Involving young people in health issues and policy.</w:t>
      </w:r>
    </w:p>
    <w:p w14:paraId="16990363" w14:textId="77777777" w:rsidR="00F44AE4" w:rsidRPr="00E51BC5" w:rsidRDefault="00F44AE4" w:rsidP="00F44AE4">
      <w:pPr>
        <w:numPr>
          <w:ilvl w:val="0"/>
          <w:numId w:val="2"/>
        </w:numPr>
        <w:rPr>
          <w:rFonts w:cstheme="minorHAnsi"/>
          <w:sz w:val="22"/>
          <w:szCs w:val="22"/>
          <w:lang w:val="en-US"/>
        </w:rPr>
      </w:pPr>
      <w:r w:rsidRPr="00E51BC5">
        <w:rPr>
          <w:rFonts w:cstheme="minorHAnsi"/>
          <w:b/>
          <w:bCs/>
          <w:sz w:val="22"/>
          <w:szCs w:val="22"/>
          <w:lang w:val="en-US"/>
        </w:rPr>
        <w:t>UNECE Youth Platform</w:t>
      </w:r>
      <w:r w:rsidRPr="00E51BC5">
        <w:rPr>
          <w:rFonts w:cstheme="minorHAnsi"/>
          <w:sz w:val="22"/>
          <w:szCs w:val="22"/>
          <w:lang w:val="en-US"/>
        </w:rPr>
        <w:t>: Connecting and activating young people for sustainable development.</w:t>
      </w:r>
    </w:p>
    <w:p w14:paraId="0723B8F2" w14:textId="77777777" w:rsidR="00F44AE4" w:rsidRPr="00E51BC5" w:rsidRDefault="00F44AE4" w:rsidP="00F44AE4">
      <w:pPr>
        <w:numPr>
          <w:ilvl w:val="0"/>
          <w:numId w:val="2"/>
        </w:numPr>
        <w:rPr>
          <w:rFonts w:cstheme="minorHAnsi"/>
          <w:sz w:val="22"/>
          <w:szCs w:val="22"/>
          <w:lang w:val="en-US"/>
        </w:rPr>
      </w:pPr>
      <w:r w:rsidRPr="00E51BC5">
        <w:rPr>
          <w:rFonts w:cstheme="minorHAnsi"/>
          <w:b/>
          <w:bCs/>
          <w:sz w:val="22"/>
          <w:szCs w:val="22"/>
          <w:lang w:val="en-US"/>
        </w:rPr>
        <w:t>Kyiv Protocol on Pollutant Release and Transfer Registers</w:t>
      </w:r>
      <w:r w:rsidRPr="00E51BC5">
        <w:rPr>
          <w:rFonts w:cstheme="minorHAnsi"/>
          <w:sz w:val="22"/>
          <w:szCs w:val="22"/>
          <w:lang w:val="en-US"/>
        </w:rPr>
        <w:t>: Providing an ethical framework for environmental justice and supporting SDG 16 (Peace, Justice, and Strong Institutions).</w:t>
      </w:r>
    </w:p>
    <w:p w14:paraId="038134D9" w14:textId="77777777" w:rsidR="00F44AE4" w:rsidRDefault="00F44AE4" w:rsidP="00F44AE4">
      <w:pPr>
        <w:rPr>
          <w:rFonts w:cstheme="minorHAnsi"/>
          <w:b/>
          <w:bCs/>
          <w:sz w:val="22"/>
          <w:szCs w:val="22"/>
          <w:lang w:val="en-US"/>
        </w:rPr>
      </w:pPr>
    </w:p>
    <w:p w14:paraId="0ED5181E" w14:textId="77777777" w:rsidR="00F44AE4" w:rsidRPr="00E51BC5" w:rsidRDefault="00F44AE4" w:rsidP="00F44AE4">
      <w:pPr>
        <w:rPr>
          <w:rFonts w:cstheme="minorHAnsi"/>
          <w:b/>
          <w:bCs/>
          <w:sz w:val="22"/>
          <w:szCs w:val="22"/>
          <w:lang w:val="en-US"/>
        </w:rPr>
      </w:pPr>
      <w:r w:rsidRPr="00E51BC5">
        <w:rPr>
          <w:rFonts w:cstheme="minorHAnsi"/>
          <w:b/>
          <w:bCs/>
          <w:sz w:val="22"/>
          <w:szCs w:val="22"/>
          <w:lang w:val="en-US"/>
        </w:rPr>
        <w:t>Creative Tasks for Self-Study</w:t>
      </w:r>
    </w:p>
    <w:p w14:paraId="200AE71D" w14:textId="77777777" w:rsidR="00F44AE4" w:rsidRPr="00E51BC5" w:rsidRDefault="00F44AE4" w:rsidP="00F44AE4">
      <w:pPr>
        <w:rPr>
          <w:rFonts w:cstheme="minorHAnsi"/>
          <w:sz w:val="22"/>
          <w:szCs w:val="22"/>
          <w:lang w:val="en-US"/>
        </w:rPr>
      </w:pPr>
      <w:r w:rsidRPr="00E51BC5">
        <w:rPr>
          <w:rFonts w:cstheme="minorHAnsi"/>
          <w:sz w:val="22"/>
          <w:szCs w:val="22"/>
          <w:lang w:val="en-US"/>
        </w:rPr>
        <w:t>To help you remember the list of documents and their relevance, here are some creative tasks:</w:t>
      </w:r>
    </w:p>
    <w:p w14:paraId="656E615C" w14:textId="77777777" w:rsidR="002040D4" w:rsidRDefault="002040D4" w:rsidP="00F44AE4">
      <w:pPr>
        <w:rPr>
          <w:rFonts w:cstheme="minorHAnsi"/>
          <w:sz w:val="22"/>
          <w:szCs w:val="22"/>
          <w:lang w:val="en-US"/>
        </w:rPr>
      </w:pPr>
    </w:p>
    <w:p w14:paraId="5D50FE2F" w14:textId="6EA90694" w:rsidR="00F44AE4" w:rsidRDefault="00F44AE4" w:rsidP="00F44AE4">
      <w:pPr>
        <w:rPr>
          <w:rFonts w:cstheme="minorHAnsi"/>
          <w:sz w:val="22"/>
          <w:szCs w:val="22"/>
          <w:lang w:val="en-US"/>
        </w:rPr>
      </w:pPr>
      <w:r w:rsidRPr="00E51BC5">
        <w:rPr>
          <w:rFonts w:cstheme="minorHAnsi"/>
          <w:sz w:val="22"/>
          <w:szCs w:val="22"/>
          <w:lang w:val="en-US"/>
        </w:rPr>
        <w:t xml:space="preserve">Create a </w:t>
      </w:r>
      <w:proofErr w:type="spellStart"/>
      <w:r w:rsidRPr="00011E1C">
        <w:rPr>
          <w:rFonts w:cstheme="minorHAnsi"/>
          <w:b/>
          <w:bCs/>
          <w:sz w:val="22"/>
          <w:szCs w:val="22"/>
          <w:lang w:val="en-US"/>
        </w:rPr>
        <w:t>mindmap</w:t>
      </w:r>
      <w:proofErr w:type="spellEnd"/>
      <w:r w:rsidRPr="00011E1C">
        <w:rPr>
          <w:rFonts w:cstheme="minorHAnsi"/>
          <w:b/>
          <w:bCs/>
          <w:sz w:val="22"/>
          <w:szCs w:val="22"/>
          <w:lang w:val="en-US"/>
        </w:rPr>
        <w:t xml:space="preserve"> </w:t>
      </w:r>
      <w:r w:rsidRPr="00E51BC5">
        <w:rPr>
          <w:rFonts w:cstheme="minorHAnsi"/>
          <w:sz w:val="22"/>
          <w:szCs w:val="22"/>
          <w:lang w:val="en-US"/>
        </w:rPr>
        <w:t>poster with key terms related to each document.</w:t>
      </w:r>
      <w:r>
        <w:rPr>
          <w:rFonts w:cstheme="minorHAnsi"/>
          <w:sz w:val="22"/>
          <w:szCs w:val="22"/>
          <w:lang w:val="en-US"/>
        </w:rPr>
        <w:t xml:space="preserve"> </w:t>
      </w:r>
    </w:p>
    <w:p w14:paraId="07343B67" w14:textId="77777777" w:rsidR="00F44AE4" w:rsidRPr="00E51BC5" w:rsidRDefault="00F44AE4" w:rsidP="00F44AE4">
      <w:pPr>
        <w:rPr>
          <w:rFonts w:cstheme="minorHAnsi"/>
          <w:sz w:val="22"/>
          <w:szCs w:val="22"/>
          <w:lang w:val="en-US"/>
        </w:rPr>
      </w:pPr>
      <w:r>
        <w:rPr>
          <w:rFonts w:cstheme="minorHAnsi"/>
          <w:sz w:val="22"/>
          <w:szCs w:val="22"/>
          <w:lang w:val="en-US"/>
        </w:rPr>
        <w:t xml:space="preserve">You can use the free MIRO platform for support: </w:t>
      </w:r>
      <w:hyperlink r:id="rId15" w:history="1">
        <w:r w:rsidRPr="00743F12">
          <w:rPr>
            <w:rStyle w:val="Hyperlink"/>
            <w:rFonts w:cstheme="minorHAnsi"/>
            <w:sz w:val="22"/>
            <w:szCs w:val="22"/>
            <w:lang w:val="en-US"/>
          </w:rPr>
          <w:t>https://miro.com/mind-map/</w:t>
        </w:r>
      </w:hyperlink>
      <w:r>
        <w:rPr>
          <w:rFonts w:cstheme="minorHAnsi"/>
          <w:sz w:val="22"/>
          <w:szCs w:val="22"/>
          <w:lang w:val="en-US"/>
        </w:rPr>
        <w:t xml:space="preserve"> </w:t>
      </w:r>
    </w:p>
    <w:p w14:paraId="79D7883A" w14:textId="77777777" w:rsidR="00F44AE4" w:rsidRPr="00E51BC5" w:rsidRDefault="00F44AE4" w:rsidP="00F44AE4">
      <w:pPr>
        <w:rPr>
          <w:rFonts w:cstheme="minorHAnsi"/>
          <w:sz w:val="22"/>
          <w:szCs w:val="22"/>
          <w:lang w:val="en-US"/>
        </w:rPr>
      </w:pPr>
      <w:r w:rsidRPr="00E51BC5">
        <w:rPr>
          <w:rFonts w:cstheme="minorHAnsi"/>
          <w:sz w:val="22"/>
          <w:szCs w:val="22"/>
          <w:lang w:val="en-US"/>
        </w:rPr>
        <w:t>Include elaborated relevant issues that matter at your school, local community, and personal life.</w:t>
      </w:r>
    </w:p>
    <w:p w14:paraId="5C92008B" w14:textId="77777777" w:rsidR="00F44AE4" w:rsidRPr="00E51BC5" w:rsidRDefault="00F44AE4" w:rsidP="00F44AE4">
      <w:pPr>
        <w:rPr>
          <w:rFonts w:cstheme="minorHAnsi"/>
          <w:sz w:val="22"/>
          <w:szCs w:val="22"/>
          <w:lang w:val="en-US"/>
        </w:rPr>
      </w:pPr>
      <w:r w:rsidRPr="00E51BC5">
        <w:rPr>
          <w:rFonts w:cstheme="minorHAnsi"/>
          <w:sz w:val="22"/>
          <w:szCs w:val="22"/>
          <w:lang w:val="en-US"/>
        </w:rPr>
        <w:t>Identify the relational path between these issues and the documents, supporting further policy learning and monitoring activities.</w:t>
      </w:r>
    </w:p>
    <w:p w14:paraId="6D398297" w14:textId="77777777" w:rsidR="002040D4" w:rsidRDefault="002040D4" w:rsidP="00F44AE4">
      <w:pPr>
        <w:ind w:left="720"/>
        <w:rPr>
          <w:rFonts w:cstheme="minorHAnsi"/>
          <w:b/>
          <w:bCs/>
          <w:sz w:val="22"/>
          <w:szCs w:val="22"/>
          <w:lang w:val="en-US"/>
        </w:rPr>
      </w:pPr>
    </w:p>
    <w:p w14:paraId="682BCEDA" w14:textId="569A0187" w:rsidR="00F44AE4" w:rsidRPr="00F44AE4" w:rsidRDefault="00F44AE4" w:rsidP="00F44AE4">
      <w:pPr>
        <w:ind w:left="720"/>
        <w:rPr>
          <w:rFonts w:cstheme="minorHAnsi"/>
          <w:sz w:val="22"/>
          <w:szCs w:val="22"/>
          <w:lang w:val="en-US"/>
        </w:rPr>
      </w:pPr>
      <w:r w:rsidRPr="00F44AE4">
        <w:rPr>
          <w:rFonts w:cstheme="minorHAnsi"/>
          <w:b/>
          <w:bCs/>
          <w:sz w:val="22"/>
          <w:szCs w:val="22"/>
          <w:lang w:val="en-US"/>
        </w:rPr>
        <w:t>Document Summary Postcards</w:t>
      </w:r>
      <w:r w:rsidRPr="00F44AE4">
        <w:rPr>
          <w:rFonts w:cstheme="minorHAnsi"/>
          <w:sz w:val="22"/>
          <w:szCs w:val="22"/>
          <w:lang w:val="en-US"/>
        </w:rPr>
        <w:t>:</w:t>
      </w:r>
    </w:p>
    <w:p w14:paraId="02B4CDBA" w14:textId="59560AAE" w:rsidR="002040D4" w:rsidRPr="00E51BC5" w:rsidRDefault="00F44AE4" w:rsidP="002040D4">
      <w:pPr>
        <w:rPr>
          <w:rFonts w:cstheme="minorHAnsi"/>
          <w:sz w:val="22"/>
          <w:szCs w:val="22"/>
          <w:lang w:val="en-US"/>
        </w:rPr>
      </w:pPr>
      <w:r w:rsidRPr="00E51BC5">
        <w:rPr>
          <w:rFonts w:cstheme="minorHAnsi"/>
          <w:sz w:val="22"/>
          <w:szCs w:val="22"/>
          <w:lang w:val="en-US"/>
        </w:rPr>
        <w:t xml:space="preserve">Write brief summaries for each document on individual </w:t>
      </w:r>
      <w:r>
        <w:rPr>
          <w:rFonts w:cstheme="minorHAnsi"/>
          <w:sz w:val="22"/>
          <w:szCs w:val="22"/>
          <w:lang w:val="en-US"/>
        </w:rPr>
        <w:t>post</w:t>
      </w:r>
      <w:r w:rsidRPr="00E51BC5">
        <w:rPr>
          <w:rFonts w:cstheme="minorHAnsi"/>
          <w:sz w:val="22"/>
          <w:szCs w:val="22"/>
          <w:lang w:val="en-US"/>
        </w:rPr>
        <w:t>cards.</w:t>
      </w:r>
      <w:r w:rsidR="002040D4" w:rsidRPr="002040D4">
        <w:rPr>
          <w:rFonts w:cstheme="minorHAnsi"/>
          <w:sz w:val="22"/>
          <w:szCs w:val="22"/>
          <w:lang w:val="en-US"/>
        </w:rPr>
        <w:t xml:space="preserve"> </w:t>
      </w:r>
      <w:r w:rsidR="002040D4" w:rsidRPr="00E51BC5">
        <w:rPr>
          <w:rFonts w:cstheme="minorHAnsi"/>
          <w:sz w:val="22"/>
          <w:szCs w:val="22"/>
          <w:lang w:val="en-US"/>
        </w:rPr>
        <w:t>Highlight the main objectives and relevant issues of each policy or agreement.</w:t>
      </w:r>
      <w:r w:rsidR="002040D4" w:rsidRPr="002040D4">
        <w:rPr>
          <w:rFonts w:cstheme="minorHAnsi"/>
          <w:sz w:val="22"/>
          <w:szCs w:val="22"/>
          <w:lang w:val="en-US"/>
        </w:rPr>
        <w:t xml:space="preserve"> </w:t>
      </w:r>
      <w:r w:rsidR="002040D4" w:rsidRPr="00E51BC5">
        <w:rPr>
          <w:rFonts w:cstheme="minorHAnsi"/>
          <w:sz w:val="22"/>
          <w:szCs w:val="22"/>
          <w:lang w:val="en-US"/>
        </w:rPr>
        <w:t xml:space="preserve">Use these cards </w:t>
      </w:r>
      <w:r w:rsidR="002040D4">
        <w:rPr>
          <w:rFonts w:cstheme="minorHAnsi"/>
          <w:sz w:val="22"/>
          <w:szCs w:val="22"/>
          <w:lang w:val="en-US"/>
        </w:rPr>
        <w:t>for</w:t>
      </w:r>
      <w:r w:rsidR="002040D4" w:rsidRPr="00E51BC5">
        <w:rPr>
          <w:rFonts w:cstheme="minorHAnsi"/>
          <w:sz w:val="22"/>
          <w:szCs w:val="22"/>
          <w:lang w:val="en-US"/>
        </w:rPr>
        <w:t xml:space="preserve"> quiz</w:t>
      </w:r>
      <w:r w:rsidR="002040D4">
        <w:rPr>
          <w:rFonts w:cstheme="minorHAnsi"/>
          <w:sz w:val="22"/>
          <w:szCs w:val="22"/>
          <w:lang w:val="en-US"/>
        </w:rPr>
        <w:t xml:space="preserve"> …</w:t>
      </w:r>
    </w:p>
    <w:p w14:paraId="71F70F02" w14:textId="77777777" w:rsidR="002040D4" w:rsidRDefault="002040D4" w:rsidP="002040D4">
      <w:pPr>
        <w:rPr>
          <w:rFonts w:cstheme="minorHAnsi"/>
          <w:b/>
          <w:bCs/>
          <w:sz w:val="22"/>
          <w:szCs w:val="22"/>
          <w:lang w:val="en-US"/>
        </w:rPr>
      </w:pPr>
    </w:p>
    <w:p w14:paraId="61EB59E8" w14:textId="61F77FB3" w:rsidR="00F44AE4" w:rsidRPr="00E51BC5" w:rsidRDefault="00F44AE4" w:rsidP="002040D4">
      <w:pPr>
        <w:ind w:left="720"/>
        <w:rPr>
          <w:rFonts w:cstheme="minorHAnsi"/>
          <w:sz w:val="22"/>
          <w:szCs w:val="22"/>
          <w:lang w:val="en-US"/>
        </w:rPr>
      </w:pPr>
      <w:r w:rsidRPr="00F44AE4">
        <w:rPr>
          <w:rFonts w:cstheme="minorHAnsi"/>
          <w:b/>
          <w:bCs/>
          <w:sz w:val="22"/>
          <w:szCs w:val="22"/>
          <w:lang w:val="en-US"/>
        </w:rPr>
        <w:t>Environmental Justice Case Study</w:t>
      </w:r>
      <w:r w:rsidRPr="00F44AE4">
        <w:rPr>
          <w:rFonts w:cstheme="minorHAnsi"/>
          <w:sz w:val="22"/>
          <w:szCs w:val="22"/>
          <w:lang w:val="en-US"/>
        </w:rPr>
        <w:t>:</w:t>
      </w:r>
      <w:r w:rsidR="002040D4" w:rsidRPr="002040D4">
        <w:rPr>
          <w:rFonts w:cstheme="minorHAnsi"/>
          <w:sz w:val="22"/>
          <w:szCs w:val="22"/>
          <w:lang w:val="en-US"/>
        </w:rPr>
        <w:t xml:space="preserve"> </w:t>
      </w:r>
      <w:r w:rsidR="002040D4" w:rsidRPr="00E51BC5">
        <w:rPr>
          <w:rFonts w:cstheme="minorHAnsi"/>
          <w:sz w:val="22"/>
          <w:szCs w:val="22"/>
          <w:lang w:val="en-US"/>
        </w:rPr>
        <w:t>Select an environmental issue in your local community.</w:t>
      </w:r>
    </w:p>
    <w:p w14:paraId="1CE501E3" w14:textId="77777777" w:rsidR="00F44AE4" w:rsidRPr="00E51BC5" w:rsidRDefault="00F44AE4" w:rsidP="00F44AE4">
      <w:pPr>
        <w:rPr>
          <w:rFonts w:cstheme="minorHAnsi"/>
          <w:sz w:val="22"/>
          <w:szCs w:val="22"/>
          <w:lang w:val="en-US"/>
        </w:rPr>
      </w:pPr>
      <w:r w:rsidRPr="00E51BC5">
        <w:rPr>
          <w:rFonts w:cstheme="minorHAnsi"/>
          <w:sz w:val="22"/>
          <w:szCs w:val="22"/>
          <w:lang w:val="en-US"/>
        </w:rPr>
        <w:t>Research which policies or agreements apply to this issue.</w:t>
      </w:r>
    </w:p>
    <w:p w14:paraId="18860FEC" w14:textId="77777777" w:rsidR="00F44AE4" w:rsidRPr="00E51BC5" w:rsidRDefault="00F44AE4" w:rsidP="00F44AE4">
      <w:pPr>
        <w:rPr>
          <w:rFonts w:cstheme="minorHAnsi"/>
          <w:sz w:val="22"/>
          <w:szCs w:val="22"/>
          <w:lang w:val="en-US"/>
        </w:rPr>
      </w:pPr>
      <w:r w:rsidRPr="00E51BC5">
        <w:rPr>
          <w:rFonts w:cstheme="minorHAnsi"/>
          <w:sz w:val="22"/>
          <w:szCs w:val="22"/>
          <w:lang w:val="en-US"/>
        </w:rPr>
        <w:t>Create a presentation or report detailing how these policies can help address the issue.</w:t>
      </w:r>
    </w:p>
    <w:p w14:paraId="7AAE3B61" w14:textId="77777777" w:rsidR="002040D4" w:rsidRDefault="002040D4" w:rsidP="00F44AE4">
      <w:pPr>
        <w:ind w:left="720"/>
        <w:rPr>
          <w:rFonts w:cstheme="minorHAnsi"/>
          <w:b/>
          <w:bCs/>
          <w:sz w:val="22"/>
          <w:szCs w:val="22"/>
          <w:lang w:val="en-US"/>
        </w:rPr>
      </w:pPr>
    </w:p>
    <w:p w14:paraId="6A1D9BE3" w14:textId="2E07C21A" w:rsidR="00F44AE4" w:rsidRPr="00F44AE4" w:rsidRDefault="00F44AE4" w:rsidP="00F44AE4">
      <w:pPr>
        <w:ind w:left="720"/>
        <w:rPr>
          <w:rFonts w:cstheme="minorHAnsi"/>
          <w:sz w:val="22"/>
          <w:szCs w:val="22"/>
          <w:lang w:val="en-US"/>
        </w:rPr>
      </w:pPr>
      <w:r w:rsidRPr="00F44AE4">
        <w:rPr>
          <w:rFonts w:cstheme="minorHAnsi"/>
          <w:b/>
          <w:bCs/>
          <w:sz w:val="22"/>
          <w:szCs w:val="22"/>
          <w:lang w:val="en-US"/>
        </w:rPr>
        <w:t>Policy Impact Journal</w:t>
      </w:r>
      <w:r w:rsidRPr="00F44AE4">
        <w:rPr>
          <w:rFonts w:cstheme="minorHAnsi"/>
          <w:sz w:val="22"/>
          <w:szCs w:val="22"/>
          <w:lang w:val="en-US"/>
        </w:rPr>
        <w:t>:</w:t>
      </w:r>
    </w:p>
    <w:p w14:paraId="2934F88C" w14:textId="77B2968D" w:rsidR="002040D4" w:rsidRDefault="00F44AE4" w:rsidP="002040D4">
      <w:pPr>
        <w:rPr>
          <w:rFonts w:cstheme="minorHAnsi"/>
          <w:sz w:val="22"/>
          <w:szCs w:val="22"/>
          <w:lang w:val="en-US"/>
        </w:rPr>
      </w:pPr>
      <w:r w:rsidRPr="00E51BC5">
        <w:rPr>
          <w:rFonts w:cstheme="minorHAnsi"/>
          <w:sz w:val="22"/>
          <w:szCs w:val="22"/>
          <w:lang w:val="en-US"/>
        </w:rPr>
        <w:t>Keep a journal documenting your observations of how specific policies impact your daily life and community.</w:t>
      </w:r>
      <w:r w:rsidR="002040D4" w:rsidRPr="002040D4">
        <w:rPr>
          <w:rFonts w:cstheme="minorHAnsi"/>
          <w:sz w:val="22"/>
          <w:szCs w:val="22"/>
          <w:lang w:val="en-US"/>
        </w:rPr>
        <w:t xml:space="preserve"> </w:t>
      </w:r>
      <w:r w:rsidR="002040D4" w:rsidRPr="00E51BC5">
        <w:rPr>
          <w:rFonts w:cstheme="minorHAnsi"/>
          <w:sz w:val="22"/>
          <w:szCs w:val="22"/>
          <w:lang w:val="en-US"/>
        </w:rPr>
        <w:t>Reflect on the effectiveness of these policies and any areas for improvement.</w:t>
      </w:r>
    </w:p>
    <w:p w14:paraId="0CF2346D" w14:textId="702FE008" w:rsidR="00F44AE4" w:rsidRPr="00E51BC5" w:rsidRDefault="00F44AE4" w:rsidP="00F44AE4">
      <w:pPr>
        <w:rPr>
          <w:rFonts w:cstheme="minorHAnsi"/>
          <w:sz w:val="22"/>
          <w:szCs w:val="22"/>
          <w:lang w:val="en-US"/>
        </w:rPr>
      </w:pPr>
    </w:p>
    <w:p w14:paraId="0AC000BC" w14:textId="4BCEBB3C" w:rsidR="00F44AE4" w:rsidRPr="00011E1C" w:rsidRDefault="00DD1C54" w:rsidP="00F44AE4">
      <w:pPr>
        <w:rPr>
          <w:rFonts w:cstheme="minorHAnsi"/>
          <w:b/>
          <w:bCs/>
          <w:sz w:val="22"/>
          <w:szCs w:val="22"/>
          <w:lang w:val="en-US"/>
        </w:rPr>
      </w:pPr>
      <w:r>
        <w:rPr>
          <w:rFonts w:cstheme="minorHAnsi"/>
          <w:b/>
          <w:bCs/>
          <w:sz w:val="22"/>
          <w:szCs w:val="22"/>
          <w:lang w:val="en-US"/>
        </w:rPr>
        <w:t xml:space="preserve">            </w:t>
      </w:r>
      <w:r w:rsidR="00F44AE4" w:rsidRPr="00011E1C">
        <w:rPr>
          <w:rFonts w:cstheme="minorHAnsi"/>
          <w:b/>
          <w:bCs/>
          <w:sz w:val="22"/>
          <w:szCs w:val="22"/>
          <w:lang w:val="en-US"/>
        </w:rPr>
        <w:t>Art Project 4 Policy learning and presentation:</w:t>
      </w:r>
    </w:p>
    <w:p w14:paraId="02E8D164" w14:textId="77777777" w:rsidR="00F44AE4" w:rsidRDefault="00F44AE4" w:rsidP="00F44AE4">
      <w:pPr>
        <w:rPr>
          <w:rFonts w:cstheme="minorHAnsi"/>
          <w:sz w:val="22"/>
          <w:szCs w:val="22"/>
          <w:lang w:val="en-US"/>
        </w:rPr>
      </w:pPr>
      <w:r w:rsidRPr="00941294">
        <w:rPr>
          <w:rFonts w:cstheme="minorHAnsi"/>
          <w:sz w:val="22"/>
          <w:szCs w:val="22"/>
          <w:lang w:val="en-US"/>
        </w:rPr>
        <w:t xml:space="preserve">Create </w:t>
      </w:r>
      <w:r>
        <w:rPr>
          <w:rFonts w:cstheme="minorHAnsi"/>
          <w:sz w:val="22"/>
          <w:szCs w:val="22"/>
          <w:lang w:val="en-US"/>
        </w:rPr>
        <w:t xml:space="preserve">proposal for </w:t>
      </w:r>
      <w:r w:rsidRPr="00941294">
        <w:rPr>
          <w:rFonts w:cstheme="minorHAnsi"/>
          <w:sz w:val="22"/>
          <w:szCs w:val="22"/>
          <w:lang w:val="en-US"/>
        </w:rPr>
        <w:t xml:space="preserve">an art project for the presentation of your objectives and relevant issues, contact local artists who are engaged in sustainable development topics, </w:t>
      </w:r>
      <w:r>
        <w:rPr>
          <w:rFonts w:cstheme="minorHAnsi"/>
          <w:sz w:val="22"/>
          <w:szCs w:val="22"/>
          <w:lang w:val="en-US"/>
        </w:rPr>
        <w:t xml:space="preserve">prepare invitation letters for </w:t>
      </w:r>
      <w:r w:rsidRPr="00941294">
        <w:rPr>
          <w:rFonts w:cstheme="minorHAnsi"/>
          <w:sz w:val="22"/>
          <w:szCs w:val="22"/>
          <w:lang w:val="en-US"/>
        </w:rPr>
        <w:t>invit</w:t>
      </w:r>
      <w:r>
        <w:rPr>
          <w:rFonts w:cstheme="minorHAnsi"/>
          <w:sz w:val="22"/>
          <w:szCs w:val="22"/>
          <w:lang w:val="en-US"/>
        </w:rPr>
        <w:t>ing</w:t>
      </w:r>
      <w:r w:rsidRPr="00941294">
        <w:rPr>
          <w:rFonts w:cstheme="minorHAnsi"/>
          <w:sz w:val="22"/>
          <w:szCs w:val="22"/>
          <w:lang w:val="en-US"/>
        </w:rPr>
        <w:t xml:space="preserve"> policy makers and representatives from the relevant governmental institutions and organizations to share your recommendations, and share </w:t>
      </w:r>
      <w:r>
        <w:rPr>
          <w:rFonts w:cstheme="minorHAnsi"/>
          <w:sz w:val="22"/>
          <w:szCs w:val="22"/>
          <w:lang w:val="en-US"/>
        </w:rPr>
        <w:t xml:space="preserve">your </w:t>
      </w:r>
      <w:r w:rsidRPr="00941294">
        <w:rPr>
          <w:rFonts w:cstheme="minorHAnsi"/>
          <w:sz w:val="22"/>
          <w:szCs w:val="22"/>
          <w:lang w:val="en-US"/>
        </w:rPr>
        <w:t xml:space="preserve">proposal </w:t>
      </w:r>
      <w:r>
        <w:rPr>
          <w:rFonts w:cstheme="minorHAnsi"/>
          <w:sz w:val="22"/>
          <w:szCs w:val="22"/>
          <w:lang w:val="en-US"/>
        </w:rPr>
        <w:t xml:space="preserve">with your teachers and schoolmates for its further development and the realization. </w:t>
      </w:r>
    </w:p>
    <w:p w14:paraId="38B5996F" w14:textId="77777777" w:rsidR="00F44AE4" w:rsidRPr="00941294" w:rsidRDefault="00F44AE4" w:rsidP="00F44AE4">
      <w:pPr>
        <w:ind w:left="360"/>
        <w:rPr>
          <w:rFonts w:cstheme="minorHAnsi"/>
          <w:sz w:val="22"/>
          <w:szCs w:val="22"/>
          <w:lang w:val="en-US"/>
        </w:rPr>
      </w:pPr>
    </w:p>
    <w:p w14:paraId="29CC0255" w14:textId="77777777" w:rsidR="00F44AE4" w:rsidRPr="00E51BC5" w:rsidRDefault="00F44AE4" w:rsidP="00F44AE4">
      <w:pPr>
        <w:rPr>
          <w:rFonts w:cstheme="minorHAnsi"/>
          <w:b/>
          <w:bCs/>
          <w:sz w:val="22"/>
          <w:szCs w:val="22"/>
          <w:lang w:val="en-US"/>
        </w:rPr>
      </w:pPr>
      <w:r w:rsidRPr="00E51BC5">
        <w:rPr>
          <w:rFonts w:cstheme="minorHAnsi"/>
          <w:b/>
          <w:bCs/>
          <w:sz w:val="22"/>
          <w:szCs w:val="22"/>
          <w:lang w:val="en-US"/>
        </w:rPr>
        <w:t>Next Steps: Classroom Presentation and Poster Creation</w:t>
      </w:r>
    </w:p>
    <w:p w14:paraId="12823A8B" w14:textId="77777777" w:rsidR="00F44AE4" w:rsidRPr="00E51BC5" w:rsidRDefault="00F44AE4" w:rsidP="00F44AE4">
      <w:pPr>
        <w:rPr>
          <w:rFonts w:cstheme="minorHAnsi"/>
          <w:sz w:val="22"/>
          <w:szCs w:val="22"/>
          <w:lang w:val="en-US"/>
        </w:rPr>
      </w:pPr>
      <w:r w:rsidRPr="00E51BC5">
        <w:rPr>
          <w:rFonts w:cstheme="minorHAnsi"/>
          <w:sz w:val="22"/>
          <w:szCs w:val="22"/>
          <w:lang w:val="en-US"/>
        </w:rPr>
        <w:t xml:space="preserve">This self-study guide is the first step in preparing a brief introduction to one of the chosen policy papers, declarations, or action platforms. Each student will present their findings in the classroom. The next step involves composing a collaborative poster that collects all the presented documents and related key terms. This poster will also highlight a relevant issue discussed and agreed upon within the school or local community, connecting it to the </w:t>
      </w:r>
      <w:proofErr w:type="gramStart"/>
      <w:r w:rsidRPr="00E51BC5">
        <w:rPr>
          <w:rFonts w:cstheme="minorHAnsi"/>
          <w:sz w:val="22"/>
          <w:szCs w:val="22"/>
          <w:lang w:val="en-US"/>
        </w:rPr>
        <w:t>particular policy</w:t>
      </w:r>
      <w:proofErr w:type="gramEnd"/>
      <w:r w:rsidRPr="00E51BC5">
        <w:rPr>
          <w:rFonts w:cstheme="minorHAnsi"/>
          <w:sz w:val="22"/>
          <w:szCs w:val="22"/>
          <w:lang w:val="en-US"/>
        </w:rPr>
        <w:t xml:space="preserve"> paper/document/platform and the planned action.</w:t>
      </w:r>
    </w:p>
    <w:p w14:paraId="639B55B4" w14:textId="1946A4F9" w:rsidR="00F44AE4" w:rsidRPr="00E51BC5" w:rsidRDefault="00F44AE4" w:rsidP="00F44AE4">
      <w:pPr>
        <w:rPr>
          <w:rFonts w:cstheme="minorHAnsi"/>
          <w:sz w:val="22"/>
          <w:szCs w:val="22"/>
          <w:lang w:val="en-US"/>
        </w:rPr>
      </w:pPr>
      <w:r w:rsidRPr="00E51BC5">
        <w:rPr>
          <w:rFonts w:cstheme="minorHAnsi"/>
          <w:sz w:val="22"/>
          <w:szCs w:val="22"/>
          <w:lang w:val="en-US"/>
        </w:rPr>
        <w:t>By the end of this self-study guide and subsequent classroom activities, you will have a comprehensive understanding of the policies and agreements that shape our environmental interactions, the importance of sustainable development, and how each of us can play a part in fostering a more sustainable and just world. Let’s embark on this journey together, inspired by the visionary work of Hundertwasser and guided by the principles of environmental justice and sustainable development.</w:t>
      </w:r>
    </w:p>
    <w:p w14:paraId="5933D32C" w14:textId="77777777" w:rsidR="00F44AE4" w:rsidRPr="00E51BC5" w:rsidRDefault="00F44AE4" w:rsidP="00F44AE4">
      <w:pPr>
        <w:rPr>
          <w:rFonts w:cstheme="minorHAnsi"/>
          <w:b/>
          <w:bCs/>
          <w:sz w:val="22"/>
          <w:szCs w:val="22"/>
          <w:lang w:val="en-US"/>
        </w:rPr>
      </w:pPr>
      <w:r w:rsidRPr="00E51BC5">
        <w:rPr>
          <w:rFonts w:cstheme="minorHAnsi"/>
          <w:b/>
          <w:bCs/>
          <w:sz w:val="22"/>
          <w:szCs w:val="22"/>
          <w:lang w:val="en-US"/>
        </w:rPr>
        <w:lastRenderedPageBreak/>
        <w:t>Relevant References, and Weblinks to introductory pages</w:t>
      </w:r>
    </w:p>
    <w:p w14:paraId="343937B2" w14:textId="77777777" w:rsidR="00F44AE4" w:rsidRPr="00E51BC5" w:rsidRDefault="00F44AE4" w:rsidP="00F44AE4">
      <w:pPr>
        <w:numPr>
          <w:ilvl w:val="0"/>
          <w:numId w:val="3"/>
        </w:numPr>
        <w:rPr>
          <w:rFonts w:cstheme="minorHAnsi"/>
          <w:sz w:val="22"/>
          <w:szCs w:val="22"/>
          <w:lang w:val="en-US"/>
        </w:rPr>
      </w:pPr>
      <w:proofErr w:type="gramStart"/>
      <w:r w:rsidRPr="00E51BC5">
        <w:rPr>
          <w:rFonts w:cstheme="minorHAnsi"/>
          <w:b/>
          <w:bCs/>
          <w:sz w:val="22"/>
          <w:szCs w:val="22"/>
        </w:rPr>
        <w:t>UN Agenda</w:t>
      </w:r>
      <w:proofErr w:type="gramEnd"/>
      <w:r w:rsidRPr="00E51BC5">
        <w:rPr>
          <w:rFonts w:cstheme="minorHAnsi"/>
          <w:b/>
          <w:bCs/>
          <w:sz w:val="22"/>
          <w:szCs w:val="22"/>
        </w:rPr>
        <w:t xml:space="preserve"> 2030</w:t>
      </w:r>
      <w:r w:rsidRPr="00E51BC5">
        <w:rPr>
          <w:rFonts w:cstheme="minorHAnsi"/>
          <w:sz w:val="22"/>
          <w:szCs w:val="22"/>
        </w:rPr>
        <w:t xml:space="preserve">: </w:t>
      </w:r>
      <w:hyperlink r:id="rId16" w:tgtFrame="_new" w:history="1">
        <w:r w:rsidRPr="00E51BC5">
          <w:rPr>
            <w:rStyle w:val="Hyperlink"/>
            <w:rFonts w:cstheme="minorHAnsi"/>
            <w:sz w:val="22"/>
            <w:szCs w:val="22"/>
          </w:rPr>
          <w:t xml:space="preserve">UN - Agenda 2030 </w:t>
        </w:r>
        <w:proofErr w:type="spellStart"/>
        <w:r w:rsidRPr="00E51BC5">
          <w:rPr>
            <w:rStyle w:val="Hyperlink"/>
            <w:rFonts w:cstheme="minorHAnsi"/>
            <w:sz w:val="22"/>
            <w:szCs w:val="22"/>
          </w:rPr>
          <w:t>and</w:t>
        </w:r>
        <w:proofErr w:type="spellEnd"/>
        <w:r w:rsidRPr="00E51BC5">
          <w:rPr>
            <w:rStyle w:val="Hyperlink"/>
            <w:rFonts w:cstheme="minorHAnsi"/>
            <w:sz w:val="22"/>
            <w:szCs w:val="22"/>
          </w:rPr>
          <w:t xml:space="preserve"> SDGs</w:t>
        </w:r>
      </w:hyperlink>
      <w:r w:rsidRPr="00E51BC5">
        <w:rPr>
          <w:rFonts w:cstheme="minorHAnsi"/>
          <w:b/>
          <w:bCs/>
          <w:sz w:val="22"/>
          <w:szCs w:val="22"/>
          <w:lang w:val="en-US"/>
        </w:rPr>
        <w:t xml:space="preserve"> </w:t>
      </w:r>
    </w:p>
    <w:p w14:paraId="121A730C" w14:textId="77777777" w:rsidR="00F44AE4" w:rsidRPr="00E51BC5" w:rsidRDefault="00F44AE4" w:rsidP="00F44AE4">
      <w:pPr>
        <w:numPr>
          <w:ilvl w:val="0"/>
          <w:numId w:val="3"/>
        </w:numPr>
        <w:rPr>
          <w:rFonts w:cstheme="minorHAnsi"/>
          <w:sz w:val="22"/>
          <w:szCs w:val="22"/>
          <w:lang w:val="en-US"/>
        </w:rPr>
      </w:pPr>
      <w:r w:rsidRPr="00E51BC5">
        <w:rPr>
          <w:rFonts w:cstheme="minorHAnsi"/>
          <w:b/>
          <w:bCs/>
          <w:sz w:val="22"/>
          <w:szCs w:val="22"/>
          <w:lang w:val="en-US"/>
        </w:rPr>
        <w:t>UNESCO Declarations</w:t>
      </w:r>
      <w:r w:rsidRPr="00E51BC5">
        <w:rPr>
          <w:rFonts w:cstheme="minorHAnsi"/>
          <w:sz w:val="22"/>
          <w:szCs w:val="22"/>
          <w:lang w:val="en-US"/>
        </w:rPr>
        <w:t xml:space="preserve">: </w:t>
      </w:r>
      <w:hyperlink r:id="rId17" w:tgtFrame="_new" w:history="1">
        <w:r w:rsidRPr="00E51BC5">
          <w:rPr>
            <w:rStyle w:val="Hyperlink"/>
            <w:rFonts w:cstheme="minorHAnsi"/>
            <w:sz w:val="22"/>
            <w:szCs w:val="22"/>
            <w:lang w:val="en-US"/>
          </w:rPr>
          <w:t>UNESCO 2005 Convention</w:t>
        </w:r>
      </w:hyperlink>
      <w:r w:rsidRPr="00E51BC5">
        <w:rPr>
          <w:rFonts w:cstheme="minorHAnsi"/>
          <w:sz w:val="22"/>
          <w:szCs w:val="22"/>
          <w:lang w:val="en-US"/>
        </w:rPr>
        <w:t xml:space="preserve"> and </w:t>
      </w:r>
      <w:hyperlink r:id="rId18" w:tgtFrame="_new" w:history="1">
        <w:r w:rsidRPr="00E51BC5">
          <w:rPr>
            <w:rStyle w:val="Hyperlink"/>
            <w:rFonts w:cstheme="minorHAnsi"/>
            <w:sz w:val="22"/>
            <w:szCs w:val="22"/>
            <w:lang w:val="en-US"/>
          </w:rPr>
          <w:t>UNESCO 2017 Declaration</w:t>
        </w:r>
      </w:hyperlink>
    </w:p>
    <w:p w14:paraId="1BBC3C7F" w14:textId="77777777" w:rsidR="00F44AE4" w:rsidRPr="00E51BC5" w:rsidRDefault="00F44AE4" w:rsidP="00F44AE4">
      <w:pPr>
        <w:numPr>
          <w:ilvl w:val="0"/>
          <w:numId w:val="3"/>
        </w:numPr>
        <w:rPr>
          <w:rFonts w:cstheme="minorHAnsi"/>
          <w:sz w:val="22"/>
          <w:szCs w:val="22"/>
          <w:lang w:val="en-US"/>
        </w:rPr>
      </w:pPr>
      <w:r w:rsidRPr="00E51BC5">
        <w:rPr>
          <w:rFonts w:cstheme="minorHAnsi"/>
          <w:b/>
          <w:bCs/>
          <w:sz w:val="22"/>
          <w:szCs w:val="22"/>
          <w:lang w:val="en-US"/>
        </w:rPr>
        <w:t>The Green Deal</w:t>
      </w:r>
      <w:r w:rsidRPr="00E51BC5">
        <w:rPr>
          <w:rFonts w:cstheme="minorHAnsi"/>
          <w:sz w:val="22"/>
          <w:szCs w:val="22"/>
          <w:lang w:val="en-US"/>
        </w:rPr>
        <w:t xml:space="preserve">: </w:t>
      </w:r>
      <w:hyperlink r:id="rId19" w:tgtFrame="_new" w:history="1">
        <w:r w:rsidRPr="00E51BC5">
          <w:rPr>
            <w:rStyle w:val="Hyperlink"/>
            <w:rFonts w:cstheme="minorHAnsi"/>
            <w:sz w:val="22"/>
            <w:szCs w:val="22"/>
            <w:lang w:val="en-US"/>
          </w:rPr>
          <w:t>European Commission - European Green Deal</w:t>
        </w:r>
      </w:hyperlink>
    </w:p>
    <w:p w14:paraId="1F69A343" w14:textId="77777777" w:rsidR="00F44AE4" w:rsidRPr="00E51BC5" w:rsidRDefault="00F44AE4" w:rsidP="00F44AE4">
      <w:pPr>
        <w:numPr>
          <w:ilvl w:val="0"/>
          <w:numId w:val="3"/>
        </w:numPr>
        <w:rPr>
          <w:rFonts w:cstheme="minorHAnsi"/>
          <w:sz w:val="22"/>
          <w:szCs w:val="22"/>
          <w:lang w:val="en-US"/>
        </w:rPr>
      </w:pPr>
      <w:r w:rsidRPr="00E51BC5">
        <w:rPr>
          <w:rFonts w:cstheme="minorHAnsi"/>
          <w:b/>
          <w:bCs/>
          <w:sz w:val="22"/>
          <w:szCs w:val="22"/>
          <w:lang w:val="en-US"/>
        </w:rPr>
        <w:t>EU Language Policy/European Day of Languages (EDL)</w:t>
      </w:r>
      <w:r w:rsidRPr="00E51BC5">
        <w:rPr>
          <w:rFonts w:cstheme="minorHAnsi"/>
          <w:sz w:val="22"/>
          <w:szCs w:val="22"/>
          <w:lang w:val="en-US"/>
        </w:rPr>
        <w:t xml:space="preserve">: </w:t>
      </w:r>
      <w:hyperlink r:id="rId20" w:history="1">
        <w:r w:rsidRPr="00E51BC5">
          <w:rPr>
            <w:rStyle w:val="Hyperlink"/>
            <w:rFonts w:cstheme="minorHAnsi"/>
            <w:sz w:val="22"/>
            <w:szCs w:val="22"/>
            <w:lang w:val="en-US"/>
          </w:rPr>
          <w:t>https://www.europarl.europa.eu/factsheets/en/sheet/142/language-policy</w:t>
        </w:r>
      </w:hyperlink>
      <w:r w:rsidRPr="00E51BC5">
        <w:rPr>
          <w:rFonts w:cstheme="minorHAnsi"/>
          <w:sz w:val="22"/>
          <w:szCs w:val="22"/>
          <w:lang w:val="en-US"/>
        </w:rPr>
        <w:t xml:space="preserve"> </w:t>
      </w:r>
    </w:p>
    <w:p w14:paraId="32A913FD" w14:textId="77777777" w:rsidR="00F44AE4" w:rsidRPr="00E51BC5" w:rsidRDefault="00F44AE4" w:rsidP="00F44AE4">
      <w:pPr>
        <w:numPr>
          <w:ilvl w:val="0"/>
          <w:numId w:val="3"/>
        </w:numPr>
        <w:rPr>
          <w:rFonts w:cstheme="minorHAnsi"/>
          <w:sz w:val="22"/>
          <w:szCs w:val="22"/>
          <w:lang w:val="en-US"/>
        </w:rPr>
      </w:pPr>
      <w:r w:rsidRPr="00E51BC5">
        <w:rPr>
          <w:rFonts w:cstheme="minorHAnsi"/>
          <w:b/>
          <w:bCs/>
          <w:sz w:val="22"/>
          <w:szCs w:val="22"/>
          <w:lang w:val="en-US"/>
        </w:rPr>
        <w:t>EU Inclusion Policy</w:t>
      </w:r>
      <w:r w:rsidRPr="00E51BC5">
        <w:rPr>
          <w:rFonts w:cstheme="minorHAnsi"/>
          <w:sz w:val="22"/>
          <w:szCs w:val="22"/>
          <w:lang w:val="en-US"/>
        </w:rPr>
        <w:t xml:space="preserve">: </w:t>
      </w:r>
      <w:hyperlink r:id="rId21" w:tgtFrame="_new" w:history="1">
        <w:r w:rsidRPr="00E51BC5">
          <w:rPr>
            <w:rStyle w:val="Hyperlink"/>
            <w:rFonts w:cstheme="minorHAnsi"/>
            <w:sz w:val="22"/>
            <w:szCs w:val="22"/>
            <w:lang w:val="en-US"/>
          </w:rPr>
          <w:t>European Commission - Inclusion</w:t>
        </w:r>
      </w:hyperlink>
    </w:p>
    <w:p w14:paraId="1B7091CD" w14:textId="77777777" w:rsidR="00F44AE4" w:rsidRPr="00E51BC5" w:rsidRDefault="00F44AE4" w:rsidP="00F44AE4">
      <w:pPr>
        <w:numPr>
          <w:ilvl w:val="0"/>
          <w:numId w:val="3"/>
        </w:numPr>
        <w:rPr>
          <w:rFonts w:cstheme="minorHAnsi"/>
          <w:sz w:val="22"/>
          <w:szCs w:val="22"/>
          <w:lang w:val="en-US"/>
        </w:rPr>
      </w:pPr>
      <w:r w:rsidRPr="00E51BC5">
        <w:rPr>
          <w:rFonts w:cstheme="minorHAnsi"/>
          <w:b/>
          <w:bCs/>
          <w:sz w:val="22"/>
          <w:szCs w:val="22"/>
          <w:lang w:val="en-US"/>
        </w:rPr>
        <w:t>EU Youth Policy</w:t>
      </w:r>
      <w:r w:rsidRPr="00E51BC5">
        <w:rPr>
          <w:rFonts w:cstheme="minorHAnsi"/>
          <w:sz w:val="22"/>
          <w:szCs w:val="22"/>
          <w:lang w:val="en-US"/>
        </w:rPr>
        <w:t xml:space="preserve">: </w:t>
      </w:r>
      <w:hyperlink r:id="rId22" w:tgtFrame="_new" w:history="1">
        <w:r w:rsidRPr="00E51BC5">
          <w:rPr>
            <w:rStyle w:val="Hyperlink"/>
            <w:rFonts w:cstheme="minorHAnsi"/>
            <w:sz w:val="22"/>
            <w:szCs w:val="22"/>
            <w:lang w:val="en-US"/>
          </w:rPr>
          <w:t>European Youth Portal</w:t>
        </w:r>
      </w:hyperlink>
    </w:p>
    <w:p w14:paraId="4896247D" w14:textId="77777777" w:rsidR="00F44AE4" w:rsidRPr="00E51BC5" w:rsidRDefault="00F44AE4" w:rsidP="00F44AE4">
      <w:pPr>
        <w:numPr>
          <w:ilvl w:val="0"/>
          <w:numId w:val="3"/>
        </w:numPr>
        <w:rPr>
          <w:rFonts w:cstheme="minorHAnsi"/>
          <w:sz w:val="22"/>
          <w:szCs w:val="22"/>
          <w:lang w:val="en-US"/>
        </w:rPr>
      </w:pPr>
      <w:r w:rsidRPr="00E51BC5">
        <w:rPr>
          <w:rFonts w:cstheme="minorHAnsi"/>
          <w:b/>
          <w:bCs/>
          <w:sz w:val="22"/>
          <w:szCs w:val="22"/>
          <w:lang w:val="en-US"/>
        </w:rPr>
        <w:t>EU Health Policy</w:t>
      </w:r>
      <w:r w:rsidRPr="00E51BC5">
        <w:rPr>
          <w:rFonts w:cstheme="minorHAnsi"/>
          <w:sz w:val="22"/>
          <w:szCs w:val="22"/>
          <w:lang w:val="en-US"/>
        </w:rPr>
        <w:t xml:space="preserve">: </w:t>
      </w:r>
      <w:hyperlink r:id="rId23" w:tgtFrame="_new" w:history="1">
        <w:r w:rsidRPr="00E51BC5">
          <w:rPr>
            <w:rStyle w:val="Hyperlink"/>
            <w:rFonts w:cstheme="minorHAnsi"/>
            <w:sz w:val="22"/>
            <w:szCs w:val="22"/>
            <w:lang w:val="en-US"/>
          </w:rPr>
          <w:t>European Commission - Health</w:t>
        </w:r>
      </w:hyperlink>
      <w:r w:rsidRPr="00E51BC5">
        <w:rPr>
          <w:rFonts w:cstheme="minorHAnsi"/>
          <w:b/>
          <w:bCs/>
          <w:sz w:val="22"/>
          <w:szCs w:val="22"/>
          <w:lang w:val="en-US"/>
        </w:rPr>
        <w:t xml:space="preserve"> </w:t>
      </w:r>
    </w:p>
    <w:p w14:paraId="4302A008" w14:textId="77777777" w:rsidR="00F44AE4" w:rsidRPr="00E51BC5" w:rsidRDefault="00F44AE4" w:rsidP="00F44AE4">
      <w:pPr>
        <w:numPr>
          <w:ilvl w:val="0"/>
          <w:numId w:val="3"/>
        </w:numPr>
        <w:rPr>
          <w:rFonts w:cstheme="minorHAnsi"/>
          <w:sz w:val="22"/>
          <w:szCs w:val="22"/>
          <w:lang w:val="en-US"/>
        </w:rPr>
      </w:pPr>
      <w:r w:rsidRPr="00E51BC5">
        <w:rPr>
          <w:rFonts w:cstheme="minorHAnsi"/>
          <w:b/>
          <w:bCs/>
          <w:sz w:val="22"/>
          <w:szCs w:val="22"/>
          <w:lang w:val="en-US"/>
        </w:rPr>
        <w:t>Youth 4 Health</w:t>
      </w:r>
      <w:r w:rsidRPr="00E51BC5">
        <w:rPr>
          <w:rFonts w:cstheme="minorHAnsi"/>
          <w:sz w:val="22"/>
          <w:szCs w:val="22"/>
          <w:lang w:val="en-US"/>
        </w:rPr>
        <w:t xml:space="preserve">: </w:t>
      </w:r>
      <w:hyperlink r:id="rId24" w:tgtFrame="_new" w:history="1">
        <w:r w:rsidRPr="00E51BC5">
          <w:rPr>
            <w:rStyle w:val="Hyperlink"/>
            <w:rFonts w:cstheme="minorHAnsi"/>
            <w:sz w:val="22"/>
            <w:szCs w:val="22"/>
            <w:lang w:val="en-US"/>
          </w:rPr>
          <w:t>Youth for Health</w:t>
        </w:r>
      </w:hyperlink>
      <w:r w:rsidRPr="00E51BC5">
        <w:rPr>
          <w:rFonts w:cstheme="minorHAnsi"/>
          <w:b/>
          <w:bCs/>
          <w:sz w:val="22"/>
          <w:szCs w:val="22"/>
          <w:lang w:val="en-US"/>
        </w:rPr>
        <w:t xml:space="preserve"> </w:t>
      </w:r>
    </w:p>
    <w:p w14:paraId="56C23DD4" w14:textId="77777777" w:rsidR="00F44AE4" w:rsidRPr="00E51BC5" w:rsidRDefault="00F44AE4" w:rsidP="00F44AE4">
      <w:pPr>
        <w:numPr>
          <w:ilvl w:val="0"/>
          <w:numId w:val="3"/>
        </w:numPr>
        <w:rPr>
          <w:rFonts w:cstheme="minorHAnsi"/>
          <w:sz w:val="22"/>
          <w:szCs w:val="22"/>
          <w:lang w:val="en-US"/>
        </w:rPr>
      </w:pPr>
      <w:r w:rsidRPr="00E51BC5">
        <w:rPr>
          <w:rFonts w:cstheme="minorHAnsi"/>
          <w:b/>
          <w:bCs/>
          <w:sz w:val="22"/>
          <w:szCs w:val="22"/>
          <w:lang w:val="en-US"/>
        </w:rPr>
        <w:t>WHO Art &amp; Health 2019</w:t>
      </w:r>
      <w:r w:rsidRPr="00E51BC5">
        <w:rPr>
          <w:rFonts w:cstheme="minorHAnsi"/>
          <w:sz w:val="22"/>
          <w:szCs w:val="22"/>
          <w:lang w:val="en-US"/>
        </w:rPr>
        <w:t xml:space="preserve">: </w:t>
      </w:r>
      <w:hyperlink r:id="rId25" w:tgtFrame="_new" w:history="1">
        <w:r w:rsidRPr="00E51BC5">
          <w:rPr>
            <w:rStyle w:val="Hyperlink"/>
            <w:rFonts w:cstheme="minorHAnsi"/>
            <w:sz w:val="22"/>
            <w:szCs w:val="22"/>
            <w:lang w:val="en-US"/>
          </w:rPr>
          <w:t>WHO - Art &amp; Health</w:t>
        </w:r>
      </w:hyperlink>
    </w:p>
    <w:p w14:paraId="74CACF92" w14:textId="77777777" w:rsidR="00F44AE4" w:rsidRPr="00E51BC5" w:rsidRDefault="00F44AE4" w:rsidP="00F44AE4">
      <w:pPr>
        <w:numPr>
          <w:ilvl w:val="0"/>
          <w:numId w:val="3"/>
        </w:numPr>
        <w:rPr>
          <w:rFonts w:cstheme="minorHAnsi"/>
          <w:sz w:val="22"/>
          <w:szCs w:val="22"/>
          <w:lang w:val="en-US"/>
        </w:rPr>
      </w:pPr>
      <w:r w:rsidRPr="00E51BC5">
        <w:rPr>
          <w:rFonts w:cstheme="minorHAnsi"/>
          <w:b/>
          <w:bCs/>
          <w:sz w:val="22"/>
          <w:szCs w:val="22"/>
          <w:lang w:val="en-US"/>
        </w:rPr>
        <w:t>AI Act</w:t>
      </w:r>
      <w:r w:rsidRPr="00E51BC5">
        <w:rPr>
          <w:rFonts w:cstheme="minorHAnsi"/>
          <w:sz w:val="22"/>
          <w:szCs w:val="22"/>
          <w:lang w:val="en-US"/>
        </w:rPr>
        <w:t xml:space="preserve">: </w:t>
      </w:r>
      <w:hyperlink r:id="rId26" w:tgtFrame="_new" w:history="1">
        <w:r w:rsidRPr="00E51BC5">
          <w:rPr>
            <w:rStyle w:val="Hyperlink"/>
            <w:rFonts w:cstheme="minorHAnsi"/>
            <w:sz w:val="22"/>
            <w:szCs w:val="22"/>
            <w:lang w:val="en-US"/>
          </w:rPr>
          <w:t>European Commission - AI Regulation</w:t>
        </w:r>
      </w:hyperlink>
    </w:p>
    <w:p w14:paraId="238A00E9" w14:textId="77777777" w:rsidR="00F44AE4" w:rsidRPr="00B72A64" w:rsidRDefault="00F44AE4" w:rsidP="00F44AE4">
      <w:pPr>
        <w:numPr>
          <w:ilvl w:val="0"/>
          <w:numId w:val="3"/>
        </w:numPr>
        <w:rPr>
          <w:rStyle w:val="Hyperlink"/>
          <w:rFonts w:cstheme="minorHAnsi"/>
          <w:color w:val="auto"/>
          <w:sz w:val="22"/>
          <w:szCs w:val="22"/>
          <w:u w:val="none"/>
          <w:lang w:val="en-US"/>
        </w:rPr>
      </w:pPr>
      <w:r w:rsidRPr="00E51BC5">
        <w:rPr>
          <w:rFonts w:cstheme="minorHAnsi"/>
          <w:b/>
          <w:bCs/>
          <w:sz w:val="22"/>
          <w:szCs w:val="22"/>
          <w:lang w:val="en-US"/>
        </w:rPr>
        <w:t>European Union of Blind</w:t>
      </w:r>
      <w:r w:rsidRPr="00E51BC5">
        <w:rPr>
          <w:rFonts w:cstheme="minorHAnsi"/>
          <w:sz w:val="22"/>
          <w:szCs w:val="22"/>
          <w:lang w:val="en-US"/>
        </w:rPr>
        <w:t xml:space="preserve">: </w:t>
      </w:r>
      <w:hyperlink r:id="rId27" w:tgtFrame="_new" w:history="1">
        <w:r w:rsidRPr="00E51BC5">
          <w:rPr>
            <w:rStyle w:val="Hyperlink"/>
            <w:rFonts w:cstheme="minorHAnsi"/>
            <w:sz w:val="22"/>
            <w:szCs w:val="22"/>
            <w:lang w:val="en-US"/>
          </w:rPr>
          <w:t>European Blind Union</w:t>
        </w:r>
      </w:hyperlink>
    </w:p>
    <w:p w14:paraId="0051C1A4" w14:textId="77777777" w:rsidR="00F44AE4" w:rsidRPr="00E51BC5" w:rsidRDefault="00F44AE4" w:rsidP="00F44AE4">
      <w:pPr>
        <w:numPr>
          <w:ilvl w:val="0"/>
          <w:numId w:val="3"/>
        </w:numPr>
        <w:rPr>
          <w:rFonts w:cstheme="minorHAnsi"/>
          <w:sz w:val="22"/>
          <w:szCs w:val="22"/>
          <w:lang w:val="en-US"/>
        </w:rPr>
      </w:pPr>
      <w:r>
        <w:rPr>
          <w:rFonts w:cstheme="minorHAnsi"/>
          <w:b/>
          <w:bCs/>
          <w:sz w:val="22"/>
          <w:szCs w:val="22"/>
          <w:lang w:val="en-US"/>
        </w:rPr>
        <w:t>European Skills Agenda and the European pact for Skills:</w:t>
      </w:r>
      <w:r>
        <w:rPr>
          <w:rFonts w:cstheme="minorHAnsi"/>
          <w:sz w:val="22"/>
          <w:szCs w:val="22"/>
          <w:lang w:val="en-US"/>
        </w:rPr>
        <w:t xml:space="preserve"> </w:t>
      </w:r>
      <w:hyperlink r:id="rId28" w:history="1">
        <w:r w:rsidRPr="00743F12">
          <w:rPr>
            <w:rStyle w:val="Hyperlink"/>
            <w:rFonts w:cstheme="minorHAnsi"/>
            <w:sz w:val="22"/>
            <w:szCs w:val="22"/>
            <w:lang w:val="en-US"/>
          </w:rPr>
          <w:t>https://ec.europa.eu/social/main.jsp?catId=1223</w:t>
        </w:r>
      </w:hyperlink>
      <w:r>
        <w:rPr>
          <w:rFonts w:cstheme="minorHAnsi"/>
          <w:sz w:val="22"/>
          <w:szCs w:val="22"/>
          <w:lang w:val="en-US"/>
        </w:rPr>
        <w:t xml:space="preserve"> </w:t>
      </w:r>
    </w:p>
    <w:p w14:paraId="5B7E5FA2" w14:textId="77777777" w:rsidR="00F44AE4" w:rsidRPr="00E51BC5" w:rsidRDefault="00F44AE4" w:rsidP="00F44AE4">
      <w:pPr>
        <w:numPr>
          <w:ilvl w:val="0"/>
          <w:numId w:val="3"/>
        </w:numPr>
        <w:rPr>
          <w:rFonts w:cstheme="minorHAnsi"/>
          <w:sz w:val="22"/>
          <w:szCs w:val="22"/>
          <w:lang w:val="en-US"/>
        </w:rPr>
      </w:pPr>
      <w:r w:rsidRPr="00E51BC5">
        <w:rPr>
          <w:rFonts w:cstheme="minorHAnsi"/>
          <w:b/>
          <w:bCs/>
          <w:sz w:val="22"/>
          <w:szCs w:val="22"/>
          <w:lang w:val="en-US"/>
        </w:rPr>
        <w:t>UNECE Youth Dialogue Platform</w:t>
      </w:r>
      <w:r w:rsidRPr="00E51BC5">
        <w:rPr>
          <w:rFonts w:cstheme="minorHAnsi"/>
          <w:sz w:val="22"/>
          <w:szCs w:val="22"/>
          <w:lang w:val="en-US"/>
        </w:rPr>
        <w:t xml:space="preserve">: </w:t>
      </w:r>
      <w:hyperlink r:id="rId29" w:history="1">
        <w:r w:rsidRPr="00E51BC5">
          <w:rPr>
            <w:rStyle w:val="Hyperlink"/>
            <w:rFonts w:cstheme="minorHAnsi"/>
            <w:sz w:val="22"/>
            <w:szCs w:val="22"/>
            <w:lang w:val="en-US"/>
          </w:rPr>
          <w:t>https://unece.org/environment-policy/publications/engaging-young-people-implementation-esd-unece-region-good</w:t>
        </w:r>
      </w:hyperlink>
      <w:r w:rsidRPr="00E51BC5">
        <w:rPr>
          <w:rFonts w:cstheme="minorHAnsi"/>
          <w:sz w:val="22"/>
          <w:szCs w:val="22"/>
          <w:lang w:val="en-US"/>
        </w:rPr>
        <w:t xml:space="preserve"> </w:t>
      </w:r>
    </w:p>
    <w:p w14:paraId="1A27A664" w14:textId="77777777" w:rsidR="00F44AE4" w:rsidRPr="00E51BC5" w:rsidRDefault="00F44AE4" w:rsidP="00F44AE4">
      <w:pPr>
        <w:numPr>
          <w:ilvl w:val="0"/>
          <w:numId w:val="3"/>
        </w:numPr>
        <w:rPr>
          <w:rFonts w:cstheme="minorHAnsi"/>
          <w:sz w:val="22"/>
          <w:szCs w:val="22"/>
          <w:lang w:val="en-US"/>
        </w:rPr>
      </w:pPr>
      <w:r w:rsidRPr="00E51BC5">
        <w:rPr>
          <w:rFonts w:cstheme="minorHAnsi"/>
          <w:b/>
          <w:bCs/>
          <w:sz w:val="22"/>
          <w:szCs w:val="22"/>
          <w:lang w:val="en-US"/>
        </w:rPr>
        <w:t>Kyiv Protocol on Pollutant Release and Transfer Registers</w:t>
      </w:r>
      <w:r w:rsidRPr="00E51BC5">
        <w:rPr>
          <w:rFonts w:cstheme="minorHAnsi"/>
          <w:sz w:val="22"/>
          <w:szCs w:val="22"/>
          <w:lang w:val="en-US"/>
        </w:rPr>
        <w:t xml:space="preserve">: UNECE - Kyiv Protocol: </w:t>
      </w:r>
      <w:hyperlink r:id="rId30" w:history="1">
        <w:r w:rsidRPr="00E51BC5">
          <w:rPr>
            <w:rStyle w:val="Hyperlink"/>
            <w:rFonts w:cstheme="minorHAnsi"/>
            <w:sz w:val="22"/>
            <w:szCs w:val="22"/>
            <w:lang w:val="en-US"/>
          </w:rPr>
          <w:t>https://unece.org/env/pp/protocol-on-prtrs-introduction</w:t>
        </w:r>
      </w:hyperlink>
      <w:r w:rsidRPr="00E51BC5">
        <w:rPr>
          <w:rFonts w:cstheme="minorHAnsi"/>
          <w:sz w:val="22"/>
          <w:szCs w:val="22"/>
          <w:lang w:val="en-US"/>
        </w:rPr>
        <w:t xml:space="preserve"> </w:t>
      </w:r>
    </w:p>
    <w:p w14:paraId="7E2718B3" w14:textId="77777777" w:rsidR="00F44AE4" w:rsidRDefault="00F44AE4" w:rsidP="00F44AE4">
      <w:pPr>
        <w:numPr>
          <w:ilvl w:val="0"/>
          <w:numId w:val="3"/>
        </w:numPr>
        <w:rPr>
          <w:rFonts w:cstheme="minorHAnsi"/>
          <w:sz w:val="22"/>
          <w:szCs w:val="22"/>
          <w:lang w:val="en-US"/>
        </w:rPr>
      </w:pPr>
      <w:r w:rsidRPr="00E51BC5">
        <w:rPr>
          <w:rFonts w:cstheme="minorHAnsi"/>
          <w:b/>
          <w:bCs/>
          <w:sz w:val="22"/>
          <w:szCs w:val="22"/>
          <w:lang w:val="en-US"/>
        </w:rPr>
        <w:t>Kyoto Protocol</w:t>
      </w:r>
      <w:r w:rsidRPr="00E51BC5">
        <w:rPr>
          <w:rFonts w:cstheme="minorHAnsi"/>
          <w:sz w:val="22"/>
          <w:szCs w:val="22"/>
          <w:lang w:val="en-US"/>
        </w:rPr>
        <w:t xml:space="preserve">: UNFCCC - Kyoto Protocol to the United Nations framework on Climate change: </w:t>
      </w:r>
      <w:hyperlink r:id="rId31" w:history="1">
        <w:r w:rsidRPr="00E51BC5">
          <w:rPr>
            <w:rStyle w:val="Hyperlink"/>
            <w:rFonts w:cstheme="minorHAnsi"/>
            <w:sz w:val="22"/>
            <w:szCs w:val="22"/>
            <w:lang w:val="en-US"/>
          </w:rPr>
          <w:t>https://unfccc.int/resource/docs/convkp/kpeng.pdf</w:t>
        </w:r>
      </w:hyperlink>
      <w:r w:rsidRPr="00E51BC5">
        <w:rPr>
          <w:rFonts w:cstheme="minorHAnsi"/>
          <w:sz w:val="22"/>
          <w:szCs w:val="22"/>
          <w:lang w:val="en-US"/>
        </w:rPr>
        <w:t xml:space="preserve"> </w:t>
      </w:r>
    </w:p>
    <w:p w14:paraId="3CEB8B15" w14:textId="77777777" w:rsidR="00F44AE4" w:rsidRPr="00741421" w:rsidRDefault="00F44AE4" w:rsidP="00F44AE4">
      <w:pPr>
        <w:rPr>
          <w:rFonts w:cstheme="minorHAnsi"/>
          <w:b/>
          <w:bCs/>
          <w:color w:val="00B050"/>
          <w:sz w:val="22"/>
          <w:szCs w:val="22"/>
          <w:lang w:val="en-US"/>
        </w:rPr>
      </w:pPr>
    </w:p>
    <w:p w14:paraId="33436871" w14:textId="77777777" w:rsidR="00F44AE4" w:rsidRPr="003A3218" w:rsidRDefault="00F44AE4" w:rsidP="00F44AE4">
      <w:pPr>
        <w:jc w:val="center"/>
        <w:rPr>
          <w:rFonts w:cstheme="minorHAnsi"/>
          <w:b/>
          <w:bCs/>
          <w:color w:val="00B050"/>
          <w:sz w:val="22"/>
          <w:szCs w:val="22"/>
          <w:lang w:val="en-US"/>
        </w:rPr>
      </w:pPr>
      <w:r w:rsidRPr="00741421">
        <w:rPr>
          <w:rFonts w:cstheme="minorHAnsi"/>
          <w:b/>
          <w:bCs/>
          <w:color w:val="000000" w:themeColor="text1"/>
          <w:sz w:val="22"/>
          <w:szCs w:val="22"/>
          <w:lang w:val="en-US"/>
        </w:rPr>
        <w:t xml:space="preserve">Connect with the: UN Youth platform Science-Policy interface: </w:t>
      </w:r>
    </w:p>
    <w:p w14:paraId="3C0A794A" w14:textId="77777777" w:rsidR="00F44AE4" w:rsidRPr="00741421" w:rsidRDefault="00171147" w:rsidP="00F44AE4">
      <w:pPr>
        <w:jc w:val="center"/>
        <w:rPr>
          <w:rFonts w:cstheme="minorHAnsi"/>
          <w:b/>
          <w:bCs/>
          <w:sz w:val="22"/>
          <w:szCs w:val="22"/>
          <w:lang w:val="en-US"/>
        </w:rPr>
      </w:pPr>
      <w:hyperlink r:id="rId32" w:history="1">
        <w:r w:rsidR="00F44AE4" w:rsidRPr="00741421">
          <w:rPr>
            <w:rStyle w:val="Hyperlink"/>
            <w:rFonts w:cstheme="minorHAnsi"/>
            <w:b/>
            <w:bCs/>
            <w:sz w:val="22"/>
            <w:szCs w:val="22"/>
            <w:lang w:val="en-US"/>
          </w:rPr>
          <w:t>https://www.unmgcy.org/science-policy-interface</w:t>
        </w:r>
      </w:hyperlink>
    </w:p>
    <w:p w14:paraId="78DBD53C" w14:textId="77777777" w:rsidR="00F44AE4" w:rsidRDefault="00F44AE4" w:rsidP="00F44AE4">
      <w:pPr>
        <w:jc w:val="center"/>
        <w:rPr>
          <w:rFonts w:cstheme="minorHAnsi"/>
          <w:sz w:val="22"/>
          <w:szCs w:val="22"/>
          <w:lang w:val="en-US"/>
        </w:rPr>
      </w:pPr>
      <w:r w:rsidRPr="00741421">
        <w:rPr>
          <w:rFonts w:cstheme="minorHAnsi"/>
          <w:b/>
          <w:bCs/>
          <w:sz w:val="22"/>
          <w:szCs w:val="22"/>
          <w:lang w:val="en-US"/>
        </w:rPr>
        <w:t>Sign the European Pact for Skills</w:t>
      </w:r>
      <w:r>
        <w:rPr>
          <w:rFonts w:cstheme="minorHAnsi"/>
          <w:b/>
          <w:bCs/>
          <w:sz w:val="22"/>
          <w:szCs w:val="22"/>
          <w:lang w:val="en-US"/>
        </w:rPr>
        <w:t xml:space="preserve">, </w:t>
      </w:r>
      <w:r w:rsidRPr="00741421">
        <w:rPr>
          <w:rFonts w:cstheme="minorHAnsi"/>
          <w:sz w:val="22"/>
          <w:szCs w:val="22"/>
          <w:lang w:val="en-US"/>
        </w:rPr>
        <w:t xml:space="preserve">and engage: </w:t>
      </w:r>
    </w:p>
    <w:p w14:paraId="24905855" w14:textId="77777777" w:rsidR="00F44AE4" w:rsidRPr="003A3218" w:rsidRDefault="00171147" w:rsidP="00F44AE4">
      <w:pPr>
        <w:jc w:val="center"/>
        <w:rPr>
          <w:rFonts w:cstheme="minorHAnsi"/>
          <w:b/>
          <w:bCs/>
          <w:sz w:val="22"/>
          <w:szCs w:val="22"/>
          <w:lang w:val="en-US"/>
        </w:rPr>
      </w:pPr>
      <w:hyperlink r:id="rId33" w:history="1">
        <w:r w:rsidR="00F44AE4" w:rsidRPr="00743F12">
          <w:rPr>
            <w:rStyle w:val="Hyperlink"/>
            <w:rFonts w:cstheme="minorHAnsi"/>
            <w:sz w:val="22"/>
            <w:szCs w:val="22"/>
            <w:lang w:val="en-US"/>
          </w:rPr>
          <w:t>https://pact-for-skills.ec.europa.eu/index_en</w:t>
        </w:r>
      </w:hyperlink>
    </w:p>
    <w:p w14:paraId="50998055" w14:textId="77777777" w:rsidR="00F44AE4" w:rsidRPr="00E51BC5" w:rsidRDefault="00F44AE4" w:rsidP="00F44AE4">
      <w:pPr>
        <w:rPr>
          <w:rFonts w:cstheme="minorHAnsi"/>
          <w:sz w:val="22"/>
          <w:szCs w:val="22"/>
          <w:lang w:val="en-US"/>
        </w:rPr>
      </w:pPr>
    </w:p>
    <w:p w14:paraId="2BDD1359" w14:textId="77777777" w:rsidR="00F44AE4" w:rsidRDefault="00F44AE4" w:rsidP="00F44AE4">
      <w:pPr>
        <w:rPr>
          <w:rFonts w:cstheme="minorHAnsi"/>
          <w:sz w:val="22"/>
          <w:szCs w:val="22"/>
          <w:lang w:val="en-US"/>
        </w:rPr>
      </w:pPr>
      <w:r w:rsidRPr="00E51BC5">
        <w:rPr>
          <w:rFonts w:cstheme="minorHAnsi"/>
          <w:sz w:val="22"/>
          <w:szCs w:val="22"/>
          <w:lang w:val="en-US"/>
        </w:rPr>
        <w:t xml:space="preserve">Some of the listed policy documents and declarations, such as UN Agenda2030, UNESCO Declaration 2017, and The European Language </w:t>
      </w:r>
      <w:r>
        <w:rPr>
          <w:rFonts w:cstheme="minorHAnsi"/>
          <w:sz w:val="22"/>
          <w:szCs w:val="22"/>
          <w:lang w:val="en-US"/>
        </w:rPr>
        <w:t>P</w:t>
      </w:r>
      <w:r w:rsidRPr="00E51BC5">
        <w:rPr>
          <w:rFonts w:cstheme="minorHAnsi"/>
          <w:sz w:val="22"/>
          <w:szCs w:val="22"/>
          <w:lang w:val="en-US"/>
        </w:rPr>
        <w:t>olicy are included in further lessons and workshops with more details and tools for learning activities.</w:t>
      </w:r>
    </w:p>
    <w:p w14:paraId="5B3C0855" w14:textId="77777777" w:rsidR="00F44AE4" w:rsidRDefault="00F44AE4" w:rsidP="00F44AE4">
      <w:pPr>
        <w:rPr>
          <w:rFonts w:cstheme="minorHAnsi"/>
          <w:sz w:val="22"/>
          <w:szCs w:val="22"/>
          <w:lang w:val="en-US"/>
        </w:rPr>
      </w:pPr>
    </w:p>
    <w:p w14:paraId="29189E44" w14:textId="77777777" w:rsidR="00F44AE4" w:rsidRDefault="00F44AE4" w:rsidP="00F44AE4">
      <w:pPr>
        <w:rPr>
          <w:rFonts w:cstheme="minorHAnsi"/>
          <w:sz w:val="22"/>
          <w:szCs w:val="22"/>
          <w:lang w:val="en-US"/>
        </w:rPr>
      </w:pPr>
    </w:p>
    <w:p w14:paraId="307C5412" w14:textId="77777777" w:rsidR="00F44AE4" w:rsidRDefault="00F44AE4" w:rsidP="00F44AE4">
      <w:pPr>
        <w:rPr>
          <w:rFonts w:cstheme="minorHAnsi"/>
          <w:sz w:val="22"/>
          <w:szCs w:val="22"/>
          <w:lang w:val="en-US"/>
        </w:rPr>
      </w:pPr>
    </w:p>
    <w:p w14:paraId="2CB20750" w14:textId="77777777" w:rsidR="00F44AE4" w:rsidRPr="00E51BC5" w:rsidRDefault="00F44AE4" w:rsidP="00F44AE4">
      <w:pPr>
        <w:rPr>
          <w:rFonts w:cstheme="minorHAnsi"/>
          <w:sz w:val="22"/>
          <w:szCs w:val="22"/>
          <w:lang w:val="en-US"/>
        </w:rPr>
      </w:pPr>
    </w:p>
    <w:p w14:paraId="44CF5A8F" w14:textId="77777777" w:rsidR="00F44AE4" w:rsidRPr="00E51BC5" w:rsidRDefault="00F44AE4" w:rsidP="00F44AE4">
      <w:pPr>
        <w:rPr>
          <w:rFonts w:cstheme="minorHAnsi"/>
          <w:sz w:val="22"/>
          <w:szCs w:val="22"/>
          <w:lang w:val="en-US"/>
        </w:rPr>
      </w:pPr>
    </w:p>
    <w:p w14:paraId="61D1F943" w14:textId="77777777" w:rsidR="00F44AE4" w:rsidRPr="0050515F" w:rsidRDefault="00F44AE4" w:rsidP="00F44AE4">
      <w:pPr>
        <w:rPr>
          <w:lang w:val="en-US"/>
        </w:rPr>
      </w:pPr>
    </w:p>
    <w:p w14:paraId="10EBEB68" w14:textId="5BE51B4C" w:rsidR="00FB26EB" w:rsidRPr="002C50F0" w:rsidRDefault="00171147">
      <w:pPr>
        <w:rPr>
          <w:lang w:val="en-US"/>
        </w:rPr>
      </w:pPr>
    </w:p>
    <w:sectPr w:rsidR="00FB26EB" w:rsidRPr="002C50F0" w:rsidSect="00F44AE4">
      <w:headerReference w:type="even" r:id="rId34"/>
      <w:headerReference w:type="default" r:id="rId35"/>
      <w:footerReference w:type="even" r:id="rId36"/>
      <w:footerReference w:type="default" r:id="rId37"/>
      <w:headerReference w:type="first" r:id="rId38"/>
      <w:footerReference w:type="first" r:id="rId39"/>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99B80" w14:textId="77777777" w:rsidR="00171147" w:rsidRDefault="00171147" w:rsidP="002413C3">
      <w:r>
        <w:separator/>
      </w:r>
    </w:p>
  </w:endnote>
  <w:endnote w:type="continuationSeparator" w:id="0">
    <w:p w14:paraId="09B149A0" w14:textId="77777777" w:rsidR="00171147" w:rsidRDefault="00171147"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17882628"/>
      <w:docPartObj>
        <w:docPartGallery w:val="Page Numbers (Bottom of Page)"/>
        <w:docPartUnique/>
      </w:docPartObj>
    </w:sdtPr>
    <w:sdtEndPr>
      <w:rPr>
        <w:rStyle w:val="Seitenzahl"/>
      </w:rPr>
    </w:sdtEndPr>
    <w:sdtContent>
      <w:p w14:paraId="5306E7CF" w14:textId="1E81D9A5" w:rsidR="00F44AE4" w:rsidRDefault="00F44AE4" w:rsidP="0049189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F44AE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11014769"/>
      <w:docPartObj>
        <w:docPartGallery w:val="Page Numbers (Bottom of Page)"/>
        <w:docPartUnique/>
      </w:docPartObj>
    </w:sdtPr>
    <w:sdtEndPr>
      <w:rPr>
        <w:rStyle w:val="Seitenzahl"/>
      </w:rPr>
    </w:sdtEndPr>
    <w:sdtContent>
      <w:p w14:paraId="78610DDA" w14:textId="747F0C87" w:rsidR="00F44AE4" w:rsidRDefault="00F44AE4" w:rsidP="0049189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61A126BD" w14:textId="77777777" w:rsidR="002413C3" w:rsidRDefault="002413C3" w:rsidP="00F44AE4">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D80AF" w14:textId="77777777" w:rsidR="00171147" w:rsidRDefault="00171147" w:rsidP="002413C3">
      <w:r>
        <w:separator/>
      </w:r>
    </w:p>
  </w:footnote>
  <w:footnote w:type="continuationSeparator" w:id="0">
    <w:p w14:paraId="76C9BEEB" w14:textId="77777777" w:rsidR="00171147" w:rsidRDefault="00171147" w:rsidP="00241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171147">
    <w:pPr>
      <w:pStyle w:val="Kopfzeile"/>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171147">
    <w:pPr>
      <w:pStyle w:val="Kopfzeile"/>
    </w:pPr>
    <w:r>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171147">
    <w:pPr>
      <w:pStyle w:val="Kopfzeile"/>
    </w:pPr>
    <w:r>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15029"/>
    <w:multiLevelType w:val="multilevel"/>
    <w:tmpl w:val="D96CA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B74485"/>
    <w:multiLevelType w:val="multilevel"/>
    <w:tmpl w:val="B6C89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21F50"/>
    <w:rsid w:val="000A51D2"/>
    <w:rsid w:val="00171147"/>
    <w:rsid w:val="002040D4"/>
    <w:rsid w:val="002413C3"/>
    <w:rsid w:val="002C50F0"/>
    <w:rsid w:val="002E4D45"/>
    <w:rsid w:val="0032204F"/>
    <w:rsid w:val="00330F1C"/>
    <w:rsid w:val="003E11F9"/>
    <w:rsid w:val="005C2FF3"/>
    <w:rsid w:val="005C3438"/>
    <w:rsid w:val="005F171F"/>
    <w:rsid w:val="00680922"/>
    <w:rsid w:val="00D65FC8"/>
    <w:rsid w:val="00D9321D"/>
    <w:rsid w:val="00DD1C54"/>
    <w:rsid w:val="00EC46CD"/>
    <w:rsid w:val="00F352A7"/>
    <w:rsid w:val="00F44A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2FF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character" w:styleId="Seitenzahl">
    <w:name w:val="page number"/>
    <w:basedOn w:val="Absatz-Standardschriftart"/>
    <w:uiPriority w:val="99"/>
    <w:semiHidden/>
    <w:unhideWhenUsed/>
    <w:rsid w:val="00F44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en.unesco.org/themes/protecting-our-heritage-and-fostering-creativity" TargetMode="External"/><Relationship Id="rId26" Type="http://schemas.openxmlformats.org/officeDocument/2006/relationships/hyperlink" Target="https://ec.europa.eu/digital-strategy/our-policies/european-approach-artificial-intelligence_en" TargetMode="External"/><Relationship Id="rId39" Type="http://schemas.openxmlformats.org/officeDocument/2006/relationships/footer" Target="footer3.xml"/><Relationship Id="rId21" Type="http://schemas.openxmlformats.org/officeDocument/2006/relationships/hyperlink" Target="https://ec.europa.eu/social/main.jsp?catId=1137" TargetMode="External"/><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dgs.un.org/2030agenda" TargetMode="External"/><Relationship Id="rId20" Type="http://schemas.openxmlformats.org/officeDocument/2006/relationships/hyperlink" Target="https://www.europarl.europa.eu/factsheets/en/sheet/142/language-policy" TargetMode="External"/><Relationship Id="rId29" Type="http://schemas.openxmlformats.org/officeDocument/2006/relationships/hyperlink" Target="https://unece.org/environment-policy/publications/engaging-young-people-implementation-esd-unece-region-good"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youthforhealth.org/" TargetMode="External"/><Relationship Id="rId32" Type="http://schemas.openxmlformats.org/officeDocument/2006/relationships/hyperlink" Target="https://www.unmgcy.org/science-policy-interface"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iro.com/mind-map/" TargetMode="External"/><Relationship Id="rId23" Type="http://schemas.openxmlformats.org/officeDocument/2006/relationships/hyperlink" Target="https://ec.europa.eu/health/home_en" TargetMode="External"/><Relationship Id="rId28" Type="http://schemas.openxmlformats.org/officeDocument/2006/relationships/hyperlink" Target="https://ec.europa.eu/social/main.jsp?catId=1223" TargetMode="External"/><Relationship Id="rId36" Type="http://schemas.openxmlformats.org/officeDocument/2006/relationships/footer" Target="footer1.xml"/><Relationship Id="rId10" Type="http://schemas.openxmlformats.org/officeDocument/2006/relationships/hyperlink" Target="https://creativecommons.org/licenses/by-nc-nd/4.0/" TargetMode="External"/><Relationship Id="rId19" Type="http://schemas.openxmlformats.org/officeDocument/2006/relationships/hyperlink" Target="https://ec.europa.eu/clima/policies/eu-climate-action_en" TargetMode="External"/><Relationship Id="rId31" Type="http://schemas.openxmlformats.org/officeDocument/2006/relationships/hyperlink" Target="https://unfccc.int/resource/docs/convkp/kpeng.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jpg"/><Relationship Id="rId22" Type="http://schemas.openxmlformats.org/officeDocument/2006/relationships/hyperlink" Target="https://europa.eu/youth/home_en" TargetMode="External"/><Relationship Id="rId27" Type="http://schemas.openxmlformats.org/officeDocument/2006/relationships/hyperlink" Target="https://www.euroblind.org/" TargetMode="External"/><Relationship Id="rId30" Type="http://schemas.openxmlformats.org/officeDocument/2006/relationships/hyperlink" Target="https://unece.org/env/pp/protocol-on-prtrs-introduction" TargetMode="External"/><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hyperlink" Target="https://en.unesco.org/creativity/convention" TargetMode="External"/><Relationship Id="rId25" Type="http://schemas.openxmlformats.org/officeDocument/2006/relationships/hyperlink" Target="https://www.who.int/publications-detail/art-and-health" TargetMode="External"/><Relationship Id="rId33" Type="http://schemas.openxmlformats.org/officeDocument/2006/relationships/hyperlink" Target="https://pact-for-skills.ec.europa.eu/index_en" TargetMode="External"/><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1351</Words>
  <Characters>8513</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4</cp:revision>
  <dcterms:created xsi:type="dcterms:W3CDTF">2024-06-20T20:38:00Z</dcterms:created>
  <dcterms:modified xsi:type="dcterms:W3CDTF">2024-08-22T00:38:00Z</dcterms:modified>
</cp:coreProperties>
</file>