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2E0720"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77777777" w:rsidR="005C2FF3" w:rsidRDefault="005C2FF3" w:rsidP="003A741A">
            <w:pPr>
              <w:jc w:val="center"/>
            </w:pPr>
            <w:r>
              <w:rPr>
                <w:noProof/>
              </w:rPr>
              <w:drawing>
                <wp:inline distT="0" distB="0" distL="0" distR="0" wp14:anchorId="3E88A383" wp14:editId="1AF5C11E">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1973EDD0">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A07642E" w14:textId="49F8920D" w:rsidR="005C2FF3" w:rsidRPr="00015C7D" w:rsidRDefault="00015C7D" w:rsidP="003A741A">
            <w:pPr>
              <w:jc w:val="center"/>
              <w:rPr>
                <w:b/>
                <w:color w:val="0070C0"/>
                <w:sz w:val="36"/>
                <w:szCs w:val="36"/>
                <w:lang w:val="en-US"/>
              </w:rPr>
            </w:pPr>
            <w:r w:rsidRPr="00015C7D">
              <w:rPr>
                <w:b/>
                <w:bCs/>
                <w:color w:val="0070C0"/>
                <w:lang w:val="en-US"/>
              </w:rPr>
              <w:t>Thematic Units for Week-Long Workshop Sessions</w:t>
            </w:r>
          </w:p>
          <w:p w14:paraId="2FB29094" w14:textId="126DEEF8" w:rsidR="00880988" w:rsidRPr="00880988" w:rsidRDefault="00880988" w:rsidP="00880988">
            <w:pPr>
              <w:jc w:val="center"/>
              <w:rPr>
                <w:b/>
                <w:sz w:val="32"/>
                <w:szCs w:val="32"/>
                <w:lang w:val="en-US"/>
              </w:rPr>
            </w:pPr>
            <w:r w:rsidRPr="00880988">
              <w:rPr>
                <w:b/>
                <w:sz w:val="32"/>
                <w:szCs w:val="32"/>
                <w:lang w:val="en-US"/>
              </w:rPr>
              <w:t>M6:</w:t>
            </w:r>
            <w:r w:rsidRPr="00880988">
              <w:rPr>
                <w:b/>
                <w:i/>
                <w:iCs/>
                <w:sz w:val="32"/>
                <w:szCs w:val="32"/>
                <w:lang w:val="en-US"/>
              </w:rPr>
              <w:t xml:space="preserve"> CD2030… Cultural </w:t>
            </w:r>
            <w:r w:rsidR="00621EC7">
              <w:rPr>
                <w:b/>
                <w:i/>
                <w:iCs/>
                <w:sz w:val="32"/>
                <w:szCs w:val="32"/>
                <w:lang w:val="en-US"/>
              </w:rPr>
              <w:t xml:space="preserve">Diplomacy, Cultural </w:t>
            </w:r>
            <w:r w:rsidRPr="00880988">
              <w:rPr>
                <w:b/>
                <w:i/>
                <w:iCs/>
                <w:sz w:val="32"/>
                <w:szCs w:val="32"/>
                <w:lang w:val="en-US"/>
              </w:rPr>
              <w:t>Democrac</w:t>
            </w:r>
            <w:r w:rsidR="0033412E">
              <w:rPr>
                <w:b/>
                <w:i/>
                <w:iCs/>
                <w:sz w:val="32"/>
                <w:szCs w:val="32"/>
                <w:lang w:val="en-US"/>
              </w:rPr>
              <w:t>y</w:t>
            </w:r>
            <w:r w:rsidRPr="00880988">
              <w:rPr>
                <w:b/>
                <w:i/>
                <w:iCs/>
                <w:sz w:val="32"/>
                <w:szCs w:val="32"/>
                <w:lang w:val="en-US"/>
              </w:rPr>
              <w:t xml:space="preserve"> </w:t>
            </w:r>
            <w:r w:rsidR="00A356D7">
              <w:rPr>
                <w:b/>
                <w:i/>
                <w:iCs/>
                <w:sz w:val="32"/>
                <w:szCs w:val="32"/>
                <w:lang w:val="en-US"/>
              </w:rPr>
              <w:t>in Sustainable Development, D</w:t>
            </w:r>
            <w:r w:rsidRPr="00880988">
              <w:rPr>
                <w:b/>
                <w:i/>
                <w:iCs/>
                <w:sz w:val="32"/>
                <w:szCs w:val="32"/>
                <w:lang w:val="en-US"/>
              </w:rPr>
              <w:t>eliberative Democracy</w:t>
            </w:r>
            <w:r w:rsidR="00A143B5">
              <w:rPr>
                <w:b/>
                <w:i/>
                <w:iCs/>
                <w:sz w:val="32"/>
                <w:szCs w:val="32"/>
                <w:lang w:val="en-US"/>
              </w:rPr>
              <w:t xml:space="preserve"> </w:t>
            </w:r>
            <w:r w:rsidR="00A356D7">
              <w:rPr>
                <w:b/>
                <w:i/>
                <w:iCs/>
                <w:sz w:val="32"/>
                <w:szCs w:val="32"/>
                <w:lang w:val="en-US"/>
              </w:rPr>
              <w:t xml:space="preserve">approach </w:t>
            </w:r>
          </w:p>
          <w:p w14:paraId="59862F94" w14:textId="77777777" w:rsidR="005C2FF3" w:rsidRDefault="005C2FF3" w:rsidP="00880988">
            <w:pPr>
              <w:rPr>
                <w:b/>
                <w:sz w:val="28"/>
                <w:szCs w:val="28"/>
                <w:lang w:val="en-US"/>
              </w:rPr>
            </w:pP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2E0720" w:rsidRDefault="006E1F68" w:rsidP="005C2FF3">
                                  <w:pPr>
                                    <w:jc w:val="center"/>
                                    <w:rPr>
                                      <w:b/>
                                      <w:bCs/>
                                      <w:lang w:val="en-US"/>
                                    </w:rPr>
                                  </w:pPr>
                                  <w:r>
                                    <w:fldChar w:fldCharType="begin"/>
                                  </w:r>
                                  <w:r w:rsidRPr="002E0720">
                                    <w:rPr>
                                      <w:lang w:val="en-US"/>
                                    </w:rPr>
                                    <w:instrText xml:space="preserve"> HYPERLINK "https://www.tatjana-christelbauer.com/kulturdiplomatie-cultural-diplomacy" </w:instrText>
                                  </w:r>
                                  <w:r>
                                    <w:fldChar w:fldCharType="separate"/>
                                  </w:r>
                                  <w:r w:rsidR="005C2FF3" w:rsidRPr="002E0720">
                                    <w:rPr>
                                      <w:rStyle w:val="Hyperlink"/>
                                      <w:b/>
                                      <w:bCs/>
                                      <w:lang w:val="en-US"/>
                                    </w:rPr>
                                    <w:t xml:space="preserve">©Tatjana </w:t>
                                  </w:r>
                                  <w:proofErr w:type="spellStart"/>
                                  <w:r w:rsidR="005C2FF3" w:rsidRPr="002E0720">
                                    <w:rPr>
                                      <w:rStyle w:val="Hyperlink"/>
                                      <w:b/>
                                      <w:bCs/>
                                      <w:lang w:val="en-US"/>
                                    </w:rPr>
                                    <w:t>Christelbauer</w:t>
                                  </w:r>
                                  <w:proofErr w:type="spellEnd"/>
                                  <w:r>
                                    <w:rPr>
                                      <w:rStyle w:val="Hyperlink"/>
                                      <w:b/>
                                      <w:bCs/>
                                    </w:rPr>
                                    <w:fldChar w:fldCharType="end"/>
                                  </w:r>
                                  <w:r w:rsidR="005C2FF3" w:rsidRPr="002E0720">
                                    <w:rPr>
                                      <w:b/>
                                      <w:bCs/>
                                      <w:lang w:val="en-US"/>
                                    </w:rPr>
                                    <w:t xml:space="preserve"> MA (TC) </w:t>
                                  </w:r>
                                </w:p>
                                <w:p w14:paraId="07ABDF41" w14:textId="1B45041C" w:rsidR="005C2FF3" w:rsidRPr="0033412E" w:rsidRDefault="005C2FF3" w:rsidP="005C2FF3">
                                  <w:pPr>
                                    <w:jc w:val="center"/>
                                    <w:rPr>
                                      <w:b/>
                                      <w:bCs/>
                                      <w:lang w:val="en-US"/>
                                    </w:rPr>
                                  </w:pPr>
                                  <w:r w:rsidRPr="0033412E">
                                    <w:rPr>
                                      <w:b/>
                                      <w:bCs/>
                                      <w:lang w:val="en-US"/>
                                    </w:rPr>
                                    <w:t>ACD Team Austria</w:t>
                                  </w:r>
                                  <w:r w:rsidR="0033412E" w:rsidRPr="0033412E">
                                    <w:rPr>
                                      <w:b/>
                                      <w:bCs/>
                                      <w:lang w:val="en-US"/>
                                    </w:rPr>
                                    <w:t xml:space="preserve"> in collaboratio</w:t>
                                  </w:r>
                                  <w:r w:rsidR="0033412E">
                                    <w:rPr>
                                      <w:b/>
                                      <w:bCs/>
                                      <w:lang w:val="en-US"/>
                                    </w:rPr>
                                    <w:t xml:space="preserve">n with </w:t>
                                  </w:r>
                                  <w:proofErr w:type="spellStart"/>
                                  <w:proofErr w:type="gramStart"/>
                                  <w:r w:rsidR="0033412E">
                                    <w:rPr>
                                      <w:b/>
                                      <w:bCs/>
                                      <w:lang w:val="en-US"/>
                                    </w:rPr>
                                    <w:t>prof.Alice</w:t>
                                  </w:r>
                                  <w:proofErr w:type="spellEnd"/>
                                  <w:proofErr w:type="gramEnd"/>
                                  <w:r w:rsidR="0033412E">
                                    <w:rPr>
                                      <w:b/>
                                      <w:bCs/>
                                      <w:lang w:val="en-US"/>
                                    </w:rPr>
                                    <w:t xml:space="preserve"> Siu </w:t>
                                  </w:r>
                                  <w:proofErr w:type="spellStart"/>
                                  <w:r w:rsidR="0033412E">
                                    <w:rPr>
                                      <w:b/>
                                      <w:bCs/>
                                      <w:lang w:val="en-US"/>
                                    </w:rPr>
                                    <w:t>Phd</w:t>
                                  </w:r>
                                  <w:proofErr w:type="spellEnd"/>
                                  <w:r w:rsidR="0033412E">
                                    <w:rPr>
                                      <w:b/>
                                      <w:bCs/>
                                      <w:lang w:val="en-US"/>
                                    </w:rPr>
                                    <w:t xml:space="preserve"> ,Stanford University</w:t>
                                  </w:r>
                                </w:p>
                                <w:p w14:paraId="67A077FC" w14:textId="77777777" w:rsidR="005C2FF3" w:rsidRPr="0033412E" w:rsidRDefault="005C2FF3" w:rsidP="005C2FF3">
                                  <w:pPr>
                                    <w:jc w:val="center"/>
                                    <w:rPr>
                                      <w:sz w:val="32"/>
                                      <w:szCs w:val="32"/>
                                      <w:lang w:val="en-US"/>
                                    </w:rPr>
                                  </w:pPr>
                                </w:p>
                                <w:p w14:paraId="1227E14E" w14:textId="77777777" w:rsidR="005C2FF3" w:rsidRPr="0033412E" w:rsidRDefault="005C2FF3" w:rsidP="005C2FF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" fillcolor="white [3201]" stroked="f" strokeweight=".5pt">
                      <v:textbox>
                        <w:txbxContent>
                          <w:p w14:paraId="258558C9" w14:textId="77777777" w:rsidR="005C2FF3" w:rsidRPr="002E0720" w:rsidRDefault="006E1F68" w:rsidP="005C2FF3">
                            <w:pPr>
                              <w:jc w:val="center"/>
                              <w:rPr>
                                <w:b/>
                                <w:bCs/>
                                <w:lang w:val="en-US"/>
                              </w:rPr>
                            </w:pPr>
                            <w:r>
                              <w:fldChar w:fldCharType="begin"/>
                            </w:r>
                            <w:r w:rsidRPr="002E0720">
                              <w:rPr>
                                <w:lang w:val="en-US"/>
                              </w:rPr>
                              <w:instrText xml:space="preserve"> HYPERLINK "https://www.tatjana-christelbauer.com/kulturdiplomatie-cultural-diplomacy" </w:instrText>
                            </w:r>
                            <w:r>
                              <w:fldChar w:fldCharType="separate"/>
                            </w:r>
                            <w:r w:rsidR="005C2FF3" w:rsidRPr="002E0720">
                              <w:rPr>
                                <w:rStyle w:val="Hyperlink"/>
                                <w:b/>
                                <w:bCs/>
                                <w:lang w:val="en-US"/>
                              </w:rPr>
                              <w:t xml:space="preserve">©Tatjana </w:t>
                            </w:r>
                            <w:proofErr w:type="spellStart"/>
                            <w:r w:rsidR="005C2FF3" w:rsidRPr="002E0720">
                              <w:rPr>
                                <w:rStyle w:val="Hyperlink"/>
                                <w:b/>
                                <w:bCs/>
                                <w:lang w:val="en-US"/>
                              </w:rPr>
                              <w:t>Christelbauer</w:t>
                            </w:r>
                            <w:proofErr w:type="spellEnd"/>
                            <w:r>
                              <w:rPr>
                                <w:rStyle w:val="Hyperlink"/>
                                <w:b/>
                                <w:bCs/>
                              </w:rPr>
                              <w:fldChar w:fldCharType="end"/>
                            </w:r>
                            <w:r w:rsidR="005C2FF3" w:rsidRPr="002E0720">
                              <w:rPr>
                                <w:b/>
                                <w:bCs/>
                                <w:lang w:val="en-US"/>
                              </w:rPr>
                              <w:t xml:space="preserve"> MA (TC) </w:t>
                            </w:r>
                          </w:p>
                          <w:p w14:paraId="07ABDF41" w14:textId="1B45041C" w:rsidR="005C2FF3" w:rsidRPr="0033412E" w:rsidRDefault="005C2FF3" w:rsidP="005C2FF3">
                            <w:pPr>
                              <w:jc w:val="center"/>
                              <w:rPr>
                                <w:b/>
                                <w:bCs/>
                                <w:lang w:val="en-US"/>
                              </w:rPr>
                            </w:pPr>
                            <w:r w:rsidRPr="0033412E">
                              <w:rPr>
                                <w:b/>
                                <w:bCs/>
                                <w:lang w:val="en-US"/>
                              </w:rPr>
                              <w:t>ACD Team Austria</w:t>
                            </w:r>
                            <w:r w:rsidR="0033412E" w:rsidRPr="0033412E">
                              <w:rPr>
                                <w:b/>
                                <w:bCs/>
                                <w:lang w:val="en-US"/>
                              </w:rPr>
                              <w:t xml:space="preserve"> in collaboratio</w:t>
                            </w:r>
                            <w:r w:rsidR="0033412E">
                              <w:rPr>
                                <w:b/>
                                <w:bCs/>
                                <w:lang w:val="en-US"/>
                              </w:rPr>
                              <w:t xml:space="preserve">n with </w:t>
                            </w:r>
                            <w:proofErr w:type="spellStart"/>
                            <w:proofErr w:type="gramStart"/>
                            <w:r w:rsidR="0033412E">
                              <w:rPr>
                                <w:b/>
                                <w:bCs/>
                                <w:lang w:val="en-US"/>
                              </w:rPr>
                              <w:t>prof.Alice</w:t>
                            </w:r>
                            <w:proofErr w:type="spellEnd"/>
                            <w:proofErr w:type="gramEnd"/>
                            <w:r w:rsidR="0033412E">
                              <w:rPr>
                                <w:b/>
                                <w:bCs/>
                                <w:lang w:val="en-US"/>
                              </w:rPr>
                              <w:t xml:space="preserve"> Siu </w:t>
                            </w:r>
                            <w:proofErr w:type="spellStart"/>
                            <w:r w:rsidR="0033412E">
                              <w:rPr>
                                <w:b/>
                                <w:bCs/>
                                <w:lang w:val="en-US"/>
                              </w:rPr>
                              <w:t>Phd</w:t>
                            </w:r>
                            <w:proofErr w:type="spellEnd"/>
                            <w:r w:rsidR="0033412E">
                              <w:rPr>
                                <w:b/>
                                <w:bCs/>
                                <w:lang w:val="en-US"/>
                              </w:rPr>
                              <w:t xml:space="preserve"> ,Stanford University</w:t>
                            </w:r>
                          </w:p>
                          <w:p w14:paraId="67A077FC" w14:textId="77777777" w:rsidR="005C2FF3" w:rsidRPr="0033412E" w:rsidRDefault="005C2FF3" w:rsidP="005C2FF3">
                            <w:pPr>
                              <w:jc w:val="center"/>
                              <w:rPr>
                                <w:sz w:val="32"/>
                                <w:szCs w:val="32"/>
                                <w:lang w:val="en-US"/>
                              </w:rPr>
                            </w:pPr>
                          </w:p>
                          <w:p w14:paraId="1227E14E" w14:textId="77777777" w:rsidR="005C2FF3" w:rsidRPr="0033412E" w:rsidRDefault="005C2FF3" w:rsidP="005C2FF3">
                            <w:pPr>
                              <w:rPr>
                                <w:lang w:val="en-US"/>
                              </w:rPr>
                            </w:pPr>
                          </w:p>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2E0720"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68FE5E87" w14:textId="77777777" w:rsidR="005F0B69" w:rsidRDefault="005F0B69" w:rsidP="00A143B5">
            <w:pPr>
              <w:spacing w:after="160" w:line="259" w:lineRule="auto"/>
              <w:rPr>
                <w:b/>
                <w:i/>
                <w:sz w:val="20"/>
                <w:szCs w:val="20"/>
                <w:lang w:val="en-US"/>
              </w:rPr>
            </w:pPr>
          </w:p>
          <w:p w14:paraId="77B97CEA" w14:textId="6FF36F36"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0" w:history="1">
              <w:r w:rsidRPr="00A958D5">
                <w:rPr>
                  <w:rStyle w:val="Hyperlink"/>
                  <w:sz w:val="21"/>
                  <w:szCs w:val="21"/>
                  <w:lang w:val="en-US"/>
                </w:rPr>
                <w:t>https://creativecommons.org/licenses/by-nc-nd/4.0/</w:t>
              </w:r>
            </w:hyperlink>
          </w:p>
          <w:p w14:paraId="48FD9238" w14:textId="139735F7" w:rsidR="005C2FF3" w:rsidRDefault="005C2FF3" w:rsidP="003A741A">
            <w:pPr>
              <w:rPr>
                <w:b/>
                <w:bCs/>
                <w:sz w:val="28"/>
                <w:szCs w:val="28"/>
                <w:lang w:val="en-US"/>
              </w:rPr>
            </w:pPr>
          </w:p>
          <w:p w14:paraId="2AFE1189" w14:textId="77777777" w:rsidR="005F0B69" w:rsidRPr="002413C3" w:rsidRDefault="005F0B69" w:rsidP="003A741A">
            <w:pPr>
              <w:rPr>
                <w:b/>
                <w:bCs/>
                <w:sz w:val="28"/>
                <w:szCs w:val="28"/>
                <w:lang w:val="en-US"/>
              </w:rPr>
            </w:pPr>
          </w:p>
          <w:p w14:paraId="20C2D3FF" w14:textId="77777777" w:rsidR="00015C7D" w:rsidRDefault="00015C7D" w:rsidP="00015C7D">
            <w:pPr>
              <w:jc w:val="center"/>
              <w:rPr>
                <w:b/>
                <w:bCs/>
                <w:lang w:val="en-US"/>
              </w:rPr>
            </w:pPr>
            <w:r w:rsidRPr="003876CF">
              <w:rPr>
                <w:b/>
                <w:bCs/>
                <w:lang w:val="en-US"/>
              </w:rPr>
              <w:lastRenderedPageBreak/>
              <w:t>Thematic Units for Week-Long Workshop Sessions:</w:t>
            </w:r>
          </w:p>
          <w:p w14:paraId="6D4BA50A" w14:textId="77777777" w:rsidR="00015C7D" w:rsidRDefault="00015C7D" w:rsidP="00015C7D">
            <w:pPr>
              <w:jc w:val="center"/>
              <w:rPr>
                <w:b/>
                <w:bCs/>
                <w:lang w:val="en-US"/>
              </w:rPr>
            </w:pPr>
            <w:r w:rsidRPr="003876CF">
              <w:rPr>
                <w:b/>
                <w:bCs/>
                <w:lang w:val="en-US"/>
              </w:rPr>
              <w:t xml:space="preserve">Inquiry-Based Integrated Learning Workshop Series </w:t>
            </w:r>
          </w:p>
          <w:p w14:paraId="0A0774CF" w14:textId="55DBACF8" w:rsidR="00015C7D" w:rsidRDefault="00015C7D" w:rsidP="00015C7D">
            <w:pPr>
              <w:jc w:val="center"/>
              <w:rPr>
                <w:b/>
                <w:bCs/>
                <w:lang w:val="en-US"/>
              </w:rPr>
            </w:pPr>
            <w:r w:rsidRPr="003876CF">
              <w:rPr>
                <w:b/>
                <w:bCs/>
                <w:lang w:val="en-US"/>
              </w:rPr>
              <w:t>on the Intersection of Arts, Science, and Policy</w:t>
            </w:r>
          </w:p>
          <w:p w14:paraId="13D30065" w14:textId="77777777" w:rsidR="00015C7D" w:rsidRDefault="00015C7D" w:rsidP="003A741A">
            <w:pPr>
              <w:rPr>
                <w:b/>
                <w:bCs/>
                <w:sz w:val="28"/>
                <w:szCs w:val="28"/>
                <w:lang w:val="en-US"/>
              </w:rPr>
            </w:pPr>
          </w:p>
          <w:p w14:paraId="42DF403E" w14:textId="25DC6769" w:rsidR="005C2FF3" w:rsidRPr="002413C3" w:rsidRDefault="005C2FF3" w:rsidP="003A741A">
            <w:pPr>
              <w:rPr>
                <w:b/>
                <w:bCs/>
                <w:sz w:val="28"/>
                <w:szCs w:val="28"/>
                <w:lang w:val="en-US"/>
              </w:rPr>
            </w:pPr>
            <w:r w:rsidRPr="002413C3">
              <w:rPr>
                <w:b/>
                <w:bCs/>
                <w:sz w:val="28"/>
                <w:szCs w:val="28"/>
                <w:lang w:val="en-US"/>
              </w:rPr>
              <w:t>MODULE:</w:t>
            </w:r>
            <w:r>
              <w:rPr>
                <w:b/>
                <w:bCs/>
                <w:sz w:val="28"/>
                <w:szCs w:val="28"/>
                <w:lang w:val="en-US"/>
              </w:rPr>
              <w:t xml:space="preserve"> </w:t>
            </w:r>
            <w:r w:rsidR="00836FE9">
              <w:rPr>
                <w:b/>
                <w:bCs/>
                <w:sz w:val="28"/>
                <w:szCs w:val="28"/>
                <w:lang w:val="en-US"/>
              </w:rPr>
              <w:t>6</w:t>
            </w:r>
          </w:p>
          <w:p w14:paraId="09B05275" w14:textId="77777777" w:rsidR="005C2FF3" w:rsidRPr="002413C3" w:rsidRDefault="005C2FF3" w:rsidP="003A741A">
            <w:pPr>
              <w:rPr>
                <w:b/>
                <w:bCs/>
                <w:sz w:val="28"/>
                <w:szCs w:val="28"/>
                <w:lang w:val="en-US"/>
              </w:rPr>
            </w:pPr>
          </w:p>
          <w:p w14:paraId="6A122706" w14:textId="5903449A" w:rsidR="005C2FF3" w:rsidRDefault="005C2FF3" w:rsidP="005C2FF3">
            <w:pPr>
              <w:rPr>
                <w:b/>
                <w:bCs/>
                <w:sz w:val="28"/>
                <w:szCs w:val="28"/>
                <w:lang w:val="en-US"/>
              </w:rPr>
            </w:pPr>
            <w:r w:rsidRPr="002413C3">
              <w:rPr>
                <w:b/>
                <w:bCs/>
                <w:sz w:val="28"/>
                <w:szCs w:val="28"/>
                <w:lang w:val="en-US"/>
              </w:rPr>
              <w:t>LESSON:</w:t>
            </w:r>
            <w:r>
              <w:rPr>
                <w:b/>
                <w:bCs/>
                <w:sz w:val="28"/>
                <w:szCs w:val="28"/>
                <w:lang w:val="en-US"/>
              </w:rPr>
              <w:t xml:space="preserve"> </w:t>
            </w:r>
            <w:r w:rsidR="00FD51EA">
              <w:rPr>
                <w:b/>
                <w:bCs/>
                <w:sz w:val="28"/>
                <w:szCs w:val="28"/>
                <w:lang w:val="en-US"/>
              </w:rPr>
              <w:t>C</w:t>
            </w:r>
            <w:r w:rsidR="001952DA">
              <w:rPr>
                <w:b/>
                <w:bCs/>
                <w:sz w:val="28"/>
                <w:szCs w:val="28"/>
                <w:lang w:val="en-US"/>
              </w:rPr>
              <w:t xml:space="preserve">ultural </w:t>
            </w:r>
            <w:r w:rsidR="00F17294">
              <w:rPr>
                <w:b/>
                <w:bCs/>
                <w:sz w:val="28"/>
                <w:szCs w:val="28"/>
                <w:lang w:val="en-US"/>
              </w:rPr>
              <w:t>Diplomacy</w:t>
            </w:r>
            <w:r w:rsidR="00A356D7">
              <w:rPr>
                <w:b/>
                <w:bCs/>
                <w:sz w:val="28"/>
                <w:szCs w:val="28"/>
                <w:lang w:val="en-US"/>
              </w:rPr>
              <w:t xml:space="preserve">, </w:t>
            </w:r>
            <w:r w:rsidR="00F17294">
              <w:rPr>
                <w:b/>
                <w:bCs/>
                <w:sz w:val="28"/>
                <w:szCs w:val="28"/>
                <w:lang w:val="en-US"/>
              </w:rPr>
              <w:t xml:space="preserve">Cultural </w:t>
            </w:r>
            <w:r w:rsidR="001952DA">
              <w:rPr>
                <w:b/>
                <w:bCs/>
                <w:sz w:val="28"/>
                <w:szCs w:val="28"/>
                <w:lang w:val="en-US"/>
              </w:rPr>
              <w:t>Democracy</w:t>
            </w:r>
            <w:r w:rsidR="00F17294">
              <w:rPr>
                <w:b/>
                <w:bCs/>
                <w:sz w:val="28"/>
                <w:szCs w:val="28"/>
                <w:lang w:val="en-US"/>
              </w:rPr>
              <w:t xml:space="preserve"> in Sustainable </w:t>
            </w:r>
            <w:proofErr w:type="gramStart"/>
            <w:r w:rsidR="00F17294">
              <w:rPr>
                <w:b/>
                <w:bCs/>
                <w:sz w:val="28"/>
                <w:szCs w:val="28"/>
                <w:lang w:val="en-US"/>
              </w:rPr>
              <w:t xml:space="preserve">Development, </w:t>
            </w:r>
            <w:r w:rsidR="001952DA">
              <w:rPr>
                <w:b/>
                <w:bCs/>
                <w:sz w:val="28"/>
                <w:szCs w:val="28"/>
                <w:lang w:val="en-US"/>
              </w:rPr>
              <w:t xml:space="preserve"> Deliberative</w:t>
            </w:r>
            <w:proofErr w:type="gramEnd"/>
            <w:r w:rsidR="001952DA">
              <w:rPr>
                <w:b/>
                <w:bCs/>
                <w:sz w:val="28"/>
                <w:szCs w:val="28"/>
                <w:lang w:val="en-US"/>
              </w:rPr>
              <w:t xml:space="preserve"> Democracy </w:t>
            </w:r>
            <w:r w:rsidR="00F17294">
              <w:rPr>
                <w:b/>
                <w:bCs/>
                <w:sz w:val="28"/>
                <w:szCs w:val="28"/>
                <w:lang w:val="en-US"/>
              </w:rPr>
              <w:t xml:space="preserve">approach; </w:t>
            </w:r>
            <w:r w:rsidR="00FD51EA">
              <w:rPr>
                <w:b/>
                <w:bCs/>
                <w:sz w:val="28"/>
                <w:szCs w:val="28"/>
                <w:lang w:val="en-US"/>
              </w:rPr>
              <w:t>thematic Focus to Global Citizenship, Human Rights</w:t>
            </w:r>
            <w:r w:rsidR="00A356D7">
              <w:rPr>
                <w:b/>
                <w:bCs/>
                <w:sz w:val="28"/>
                <w:szCs w:val="28"/>
                <w:lang w:val="en-US"/>
              </w:rPr>
              <w:t xml:space="preserve">; </w:t>
            </w:r>
          </w:p>
          <w:p w14:paraId="1C1AB477" w14:textId="77777777" w:rsidR="005C2FF3" w:rsidRDefault="005C2FF3" w:rsidP="003A741A">
            <w:pPr>
              <w:rPr>
                <w:b/>
                <w:bCs/>
                <w:sz w:val="28"/>
                <w:szCs w:val="28"/>
                <w:lang w:val="en-US"/>
              </w:rPr>
            </w:pPr>
          </w:p>
          <w:p w14:paraId="290AAE13" w14:textId="3937B61F" w:rsidR="00FD51EA" w:rsidRPr="00FD51EA" w:rsidRDefault="005C2FF3" w:rsidP="00FD51EA">
            <w:pPr>
              <w:rPr>
                <w:b/>
                <w:bCs/>
                <w:lang w:val="en-US"/>
              </w:rPr>
            </w:pPr>
            <w:r>
              <w:rPr>
                <w:b/>
                <w:bCs/>
                <w:sz w:val="28"/>
                <w:szCs w:val="28"/>
                <w:lang w:val="en-US"/>
              </w:rPr>
              <w:t>SUBJECTS:</w:t>
            </w:r>
            <w:r w:rsidR="00FD51EA" w:rsidRPr="00FD51EA">
              <w:rPr>
                <w:b/>
                <w:bCs/>
                <w:lang w:val="en-US"/>
              </w:rPr>
              <w:t xml:space="preserve"> Political science, policy learning</w:t>
            </w:r>
          </w:p>
          <w:p w14:paraId="19C4CBF9" w14:textId="77777777" w:rsidR="00FD51EA" w:rsidRPr="00FD51EA" w:rsidRDefault="00FD51EA" w:rsidP="00FD51EA">
            <w:pPr>
              <w:rPr>
                <w:b/>
                <w:bCs/>
                <w:lang w:val="en-US"/>
              </w:rPr>
            </w:pPr>
            <w:r w:rsidRPr="00FD51EA">
              <w:rPr>
                <w:b/>
                <w:bCs/>
                <w:lang w:val="en-US"/>
              </w:rPr>
              <w:t>Cultural Diplomacy, Cultural Democracy,</w:t>
            </w:r>
          </w:p>
          <w:p w14:paraId="2DD1C45C" w14:textId="77777777" w:rsidR="00FD51EA" w:rsidRPr="00FD51EA" w:rsidRDefault="00FD51EA" w:rsidP="00FD51EA">
            <w:pPr>
              <w:rPr>
                <w:b/>
                <w:bCs/>
                <w:lang w:val="en-US"/>
              </w:rPr>
            </w:pPr>
            <w:r w:rsidRPr="00FD51EA">
              <w:rPr>
                <w:b/>
                <w:bCs/>
                <w:lang w:val="en-US"/>
              </w:rPr>
              <w:t xml:space="preserve">Deliberative Democracy for Sustainable Development </w:t>
            </w:r>
          </w:p>
          <w:p w14:paraId="143EAB6B" w14:textId="1BC79781" w:rsidR="005C2FF3" w:rsidRPr="00A356D7" w:rsidRDefault="00A356D7" w:rsidP="00FD51EA">
            <w:pPr>
              <w:rPr>
                <w:rFonts w:asciiTheme="minorHAnsi" w:eastAsiaTheme="minorHAnsi" w:hAnsiTheme="minorHAnsi" w:cstheme="minorBidi"/>
                <w:b/>
                <w:bCs/>
                <w:lang w:val="en-US" w:eastAsia="en-US"/>
              </w:rPr>
            </w:pPr>
            <w:r w:rsidRPr="00A356D7">
              <w:rPr>
                <w:b/>
                <w:bCs/>
                <w:lang w:val="en-US"/>
              </w:rPr>
              <w:t>CDC Model</w:t>
            </w:r>
            <w:r>
              <w:rPr>
                <w:b/>
                <w:bCs/>
                <w:lang w:val="en-US"/>
              </w:rPr>
              <w:t xml:space="preserve"> </w:t>
            </w:r>
            <w:r w:rsidRPr="00A356D7">
              <w:rPr>
                <w:rFonts w:asciiTheme="minorHAnsi" w:eastAsiaTheme="minorHAnsi" w:hAnsiTheme="minorHAnsi" w:cstheme="minorBidi"/>
                <w:b/>
                <w:bCs/>
                <w:lang w:val="en-US" w:eastAsia="en-US"/>
              </w:rPr>
              <w:t>of the competences required for democratic culture and intercultural dialogue</w:t>
            </w:r>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bl>
    <w:p w14:paraId="27DD7FF7" w14:textId="77777777" w:rsidR="00836FE9" w:rsidRDefault="00836FE9">
      <w:pPr>
        <w:rPr>
          <w:lang w:val="en-US"/>
        </w:rPr>
      </w:pPr>
    </w:p>
    <w:p w14:paraId="41F750E2" w14:textId="77777777" w:rsidR="00836FE9" w:rsidRPr="0078741E" w:rsidRDefault="00836FE9" w:rsidP="00836FE9">
      <w:pPr>
        <w:rPr>
          <w:b/>
          <w:bCs/>
          <w:sz w:val="22"/>
          <w:szCs w:val="22"/>
          <w:lang w:val="en-US"/>
        </w:rPr>
      </w:pPr>
    </w:p>
    <w:p w14:paraId="47E6B4D5" w14:textId="5A63B33F" w:rsidR="00836FE9" w:rsidRPr="00A356D7" w:rsidRDefault="00836FE9" w:rsidP="00836FE9">
      <w:pPr>
        <w:rPr>
          <w:rFonts w:asciiTheme="minorHAnsi" w:hAnsiTheme="minorHAnsi" w:cstheme="minorHAnsi"/>
          <w:sz w:val="22"/>
          <w:szCs w:val="22"/>
          <w:lang w:val="en-US"/>
        </w:rPr>
      </w:pPr>
      <w:r w:rsidRPr="00A356D7">
        <w:rPr>
          <w:rFonts w:asciiTheme="minorHAnsi" w:hAnsiTheme="minorHAnsi" w:cstheme="minorHAnsi"/>
          <w:b/>
          <w:bCs/>
          <w:sz w:val="22"/>
          <w:szCs w:val="22"/>
          <w:lang w:val="en-US"/>
        </w:rPr>
        <w:t xml:space="preserve">Author: </w:t>
      </w:r>
      <w:r w:rsidRPr="00A356D7">
        <w:rPr>
          <w:rFonts w:asciiTheme="minorHAnsi" w:hAnsiTheme="minorHAnsi" w:cstheme="minorHAnsi"/>
          <w:sz w:val="22"/>
          <w:szCs w:val="22"/>
          <w:lang w:val="en-US"/>
        </w:rPr>
        <w:t xml:space="preserve">Tatjana </w:t>
      </w:r>
      <w:proofErr w:type="spellStart"/>
      <w:r w:rsidRPr="00A356D7">
        <w:rPr>
          <w:rFonts w:asciiTheme="minorHAnsi" w:hAnsiTheme="minorHAnsi" w:cstheme="minorHAnsi"/>
          <w:sz w:val="22"/>
          <w:szCs w:val="22"/>
          <w:lang w:val="en-US"/>
        </w:rPr>
        <w:t>Christelbauer</w:t>
      </w:r>
      <w:proofErr w:type="spellEnd"/>
      <w:r w:rsidRPr="00A356D7">
        <w:rPr>
          <w:rFonts w:asciiTheme="minorHAnsi" w:hAnsiTheme="minorHAnsi" w:cstheme="minorHAnsi"/>
          <w:sz w:val="22"/>
          <w:szCs w:val="22"/>
          <w:lang w:val="en-US"/>
        </w:rPr>
        <w:t xml:space="preserve"> MA, ACD/AT </w:t>
      </w:r>
      <w:r w:rsidR="0033412E">
        <w:rPr>
          <w:rFonts w:asciiTheme="minorHAnsi" w:hAnsiTheme="minorHAnsi" w:cstheme="minorHAnsi"/>
          <w:sz w:val="22"/>
          <w:szCs w:val="22"/>
          <w:lang w:val="en-US"/>
        </w:rPr>
        <w:t xml:space="preserve">in collaboration with prof Alice </w:t>
      </w:r>
      <w:proofErr w:type="spellStart"/>
      <w:r w:rsidR="0033412E">
        <w:rPr>
          <w:rFonts w:asciiTheme="minorHAnsi" w:hAnsiTheme="minorHAnsi" w:cstheme="minorHAnsi"/>
          <w:sz w:val="22"/>
          <w:szCs w:val="22"/>
          <w:lang w:val="en-US"/>
        </w:rPr>
        <w:t>siu</w:t>
      </w:r>
      <w:proofErr w:type="spellEnd"/>
      <w:r w:rsidR="0033412E">
        <w:rPr>
          <w:rFonts w:asciiTheme="minorHAnsi" w:hAnsiTheme="minorHAnsi" w:cstheme="minorHAnsi"/>
          <w:sz w:val="22"/>
          <w:szCs w:val="22"/>
          <w:lang w:val="en-US"/>
        </w:rPr>
        <w:t xml:space="preserve"> </w:t>
      </w:r>
      <w:proofErr w:type="spellStart"/>
      <w:r w:rsidR="0033412E">
        <w:rPr>
          <w:rFonts w:asciiTheme="minorHAnsi" w:hAnsiTheme="minorHAnsi" w:cstheme="minorHAnsi"/>
          <w:sz w:val="22"/>
          <w:szCs w:val="22"/>
          <w:lang w:val="en-US"/>
        </w:rPr>
        <w:t>Phd</w:t>
      </w:r>
      <w:proofErr w:type="spellEnd"/>
      <w:r w:rsidR="0033412E">
        <w:rPr>
          <w:rFonts w:asciiTheme="minorHAnsi" w:hAnsiTheme="minorHAnsi" w:cstheme="minorHAnsi"/>
          <w:sz w:val="22"/>
          <w:szCs w:val="22"/>
          <w:lang w:val="en-US"/>
        </w:rPr>
        <w:t xml:space="preserve">, </w:t>
      </w:r>
      <w:proofErr w:type="spellStart"/>
      <w:r w:rsidR="0033412E">
        <w:rPr>
          <w:rFonts w:asciiTheme="minorHAnsi" w:hAnsiTheme="minorHAnsi" w:cstheme="minorHAnsi"/>
          <w:sz w:val="22"/>
          <w:szCs w:val="22"/>
          <w:lang w:val="en-US"/>
        </w:rPr>
        <w:t>Stanbford</w:t>
      </w:r>
      <w:proofErr w:type="spellEnd"/>
      <w:r w:rsidR="0033412E">
        <w:rPr>
          <w:rFonts w:asciiTheme="minorHAnsi" w:hAnsiTheme="minorHAnsi" w:cstheme="minorHAnsi"/>
          <w:sz w:val="22"/>
          <w:szCs w:val="22"/>
          <w:lang w:val="en-US"/>
        </w:rPr>
        <w:t xml:space="preserve"> University, Deliberative Democracy Platform</w:t>
      </w:r>
    </w:p>
    <w:p w14:paraId="78B43B33" w14:textId="1FD9C0C0" w:rsidR="00836FE9" w:rsidRPr="00A356D7" w:rsidRDefault="00836FE9" w:rsidP="00836FE9">
      <w:pPr>
        <w:rPr>
          <w:rFonts w:asciiTheme="minorHAnsi" w:hAnsiTheme="minorHAnsi" w:cstheme="minorHAnsi"/>
          <w:sz w:val="22"/>
          <w:szCs w:val="22"/>
          <w:lang w:val="en-US"/>
        </w:rPr>
      </w:pPr>
      <w:r w:rsidRPr="00A356D7">
        <w:rPr>
          <w:rFonts w:asciiTheme="minorHAnsi" w:hAnsiTheme="minorHAnsi" w:cstheme="minorHAnsi"/>
          <w:b/>
          <w:bCs/>
          <w:sz w:val="22"/>
          <w:szCs w:val="22"/>
          <w:lang w:val="en-US"/>
        </w:rPr>
        <w:t>Subjects:</w:t>
      </w:r>
      <w:r w:rsidRPr="00A356D7">
        <w:rPr>
          <w:rFonts w:asciiTheme="minorHAnsi" w:hAnsiTheme="minorHAnsi" w:cstheme="minorHAnsi"/>
          <w:sz w:val="22"/>
          <w:szCs w:val="22"/>
          <w:lang w:val="en-US"/>
        </w:rPr>
        <w:t xml:space="preserve"> Political Science, Cultural Studies, Ethics, English, </w:t>
      </w:r>
      <w:r w:rsidR="0033412E">
        <w:rPr>
          <w:rFonts w:asciiTheme="minorHAnsi" w:hAnsiTheme="minorHAnsi" w:cstheme="minorHAnsi"/>
          <w:sz w:val="22"/>
          <w:szCs w:val="22"/>
          <w:lang w:val="en-US"/>
        </w:rPr>
        <w:t xml:space="preserve">Cultural Diplomacy, </w:t>
      </w:r>
      <w:r w:rsidRPr="00A356D7">
        <w:rPr>
          <w:rFonts w:asciiTheme="minorHAnsi" w:hAnsiTheme="minorHAnsi" w:cstheme="minorHAnsi"/>
          <w:sz w:val="22"/>
          <w:szCs w:val="22"/>
          <w:lang w:val="en-US"/>
        </w:rPr>
        <w:t>+ …</w:t>
      </w:r>
    </w:p>
    <w:p w14:paraId="354FFBFA" w14:textId="77777777" w:rsidR="00836FE9" w:rsidRPr="00A356D7" w:rsidRDefault="00836FE9" w:rsidP="00836FE9">
      <w:pPr>
        <w:rPr>
          <w:rFonts w:asciiTheme="minorHAnsi" w:hAnsiTheme="minorHAnsi" w:cstheme="minorHAnsi"/>
          <w:sz w:val="22"/>
          <w:szCs w:val="22"/>
          <w:lang w:val="en-US"/>
        </w:rPr>
      </w:pPr>
      <w:r w:rsidRPr="00A356D7">
        <w:rPr>
          <w:rFonts w:asciiTheme="minorHAnsi" w:hAnsiTheme="minorHAnsi" w:cstheme="minorHAnsi"/>
          <w:sz w:val="22"/>
          <w:szCs w:val="22"/>
          <w:lang w:val="en-US"/>
        </w:rPr>
        <w:t>Introductory insights on the topic with guidance for engaging and development of practices in week-long projects</w:t>
      </w:r>
    </w:p>
    <w:p w14:paraId="588287C0" w14:textId="77777777" w:rsidR="00836FE9" w:rsidRPr="00A356D7" w:rsidRDefault="00836FE9" w:rsidP="00A356D7">
      <w:pPr>
        <w:jc w:val="center"/>
        <w:rPr>
          <w:rFonts w:asciiTheme="minorHAnsi" w:hAnsiTheme="minorHAnsi" w:cstheme="minorHAnsi"/>
          <w:sz w:val="22"/>
          <w:szCs w:val="22"/>
          <w:lang w:val="en-US"/>
        </w:rPr>
      </w:pPr>
    </w:p>
    <w:p w14:paraId="2534F52C" w14:textId="77777777" w:rsidR="0033412E" w:rsidRDefault="00836FE9" w:rsidP="00A356D7">
      <w:pPr>
        <w:jc w:val="center"/>
        <w:rPr>
          <w:rFonts w:asciiTheme="minorHAnsi" w:hAnsiTheme="minorHAnsi" w:cstheme="minorHAnsi"/>
          <w:sz w:val="22"/>
          <w:szCs w:val="22"/>
          <w:lang w:val="en-US"/>
        </w:rPr>
      </w:pPr>
      <w:r w:rsidRPr="00A356D7">
        <w:rPr>
          <w:rFonts w:asciiTheme="minorHAnsi" w:hAnsiTheme="minorHAnsi" w:cstheme="minorHAnsi"/>
          <w:sz w:val="22"/>
          <w:szCs w:val="22"/>
          <w:lang w:val="en-US"/>
        </w:rPr>
        <w:t>In this session, the three-fold attempt to political science and policy learning for engaging in sustainable development, is introduced through the lenses of theories and practices of Cultural Diplomacy</w:t>
      </w:r>
      <w:r w:rsidR="00A143B5" w:rsidRPr="00A356D7">
        <w:rPr>
          <w:rFonts w:asciiTheme="minorHAnsi" w:hAnsiTheme="minorHAnsi" w:cstheme="minorHAnsi"/>
          <w:sz w:val="22"/>
          <w:szCs w:val="22"/>
          <w:lang w:val="en-US"/>
        </w:rPr>
        <w:t xml:space="preserve"> for</w:t>
      </w:r>
      <w:r w:rsidRPr="00A356D7">
        <w:rPr>
          <w:rFonts w:asciiTheme="minorHAnsi" w:hAnsiTheme="minorHAnsi" w:cstheme="minorHAnsi"/>
          <w:sz w:val="22"/>
          <w:szCs w:val="22"/>
          <w:lang w:val="en-US"/>
        </w:rPr>
        <w:t xml:space="preserve"> Cultural Democracy </w:t>
      </w:r>
      <w:r w:rsidR="00A143B5" w:rsidRPr="00A356D7">
        <w:rPr>
          <w:rFonts w:asciiTheme="minorHAnsi" w:hAnsiTheme="minorHAnsi" w:cstheme="minorHAnsi"/>
          <w:sz w:val="22"/>
          <w:szCs w:val="22"/>
          <w:lang w:val="en-US"/>
        </w:rPr>
        <w:t xml:space="preserve">in </w:t>
      </w:r>
      <w:r w:rsidR="0033412E">
        <w:rPr>
          <w:rFonts w:asciiTheme="minorHAnsi" w:hAnsiTheme="minorHAnsi" w:cstheme="minorHAnsi"/>
          <w:sz w:val="22"/>
          <w:szCs w:val="22"/>
          <w:lang w:val="en-US"/>
        </w:rPr>
        <w:t>S</w:t>
      </w:r>
      <w:r w:rsidR="00A143B5" w:rsidRPr="00A356D7">
        <w:rPr>
          <w:rFonts w:asciiTheme="minorHAnsi" w:hAnsiTheme="minorHAnsi" w:cstheme="minorHAnsi"/>
          <w:sz w:val="22"/>
          <w:szCs w:val="22"/>
          <w:lang w:val="en-US"/>
        </w:rPr>
        <w:t xml:space="preserve">ustainable </w:t>
      </w:r>
      <w:r w:rsidR="0033412E">
        <w:rPr>
          <w:rFonts w:asciiTheme="minorHAnsi" w:hAnsiTheme="minorHAnsi" w:cstheme="minorHAnsi"/>
          <w:sz w:val="22"/>
          <w:szCs w:val="22"/>
          <w:lang w:val="en-US"/>
        </w:rPr>
        <w:t>D</w:t>
      </w:r>
      <w:r w:rsidR="00A143B5" w:rsidRPr="00A356D7">
        <w:rPr>
          <w:rFonts w:asciiTheme="minorHAnsi" w:hAnsiTheme="minorHAnsi" w:cstheme="minorHAnsi"/>
          <w:sz w:val="22"/>
          <w:szCs w:val="22"/>
          <w:lang w:val="en-US"/>
        </w:rPr>
        <w:t>evelopment</w:t>
      </w:r>
      <w:r w:rsidRPr="00A356D7">
        <w:rPr>
          <w:rFonts w:asciiTheme="minorHAnsi" w:hAnsiTheme="minorHAnsi" w:cstheme="minorHAnsi"/>
          <w:sz w:val="22"/>
          <w:szCs w:val="22"/>
          <w:lang w:val="en-US"/>
        </w:rPr>
        <w:t xml:space="preserve">, while briefly spotlighting the concept of </w:t>
      </w:r>
      <w:r w:rsidR="0033412E">
        <w:rPr>
          <w:rFonts w:asciiTheme="minorHAnsi" w:hAnsiTheme="minorHAnsi" w:cstheme="minorHAnsi"/>
          <w:sz w:val="22"/>
          <w:szCs w:val="22"/>
          <w:lang w:val="en-US"/>
        </w:rPr>
        <w:t>d</w:t>
      </w:r>
      <w:r w:rsidRPr="00A356D7">
        <w:rPr>
          <w:rFonts w:asciiTheme="minorHAnsi" w:hAnsiTheme="minorHAnsi" w:cstheme="minorHAnsi"/>
          <w:sz w:val="22"/>
          <w:szCs w:val="22"/>
          <w:lang w:val="en-US"/>
        </w:rPr>
        <w:t xml:space="preserve">emocracy as a political system of values through its implementation in practices, </w:t>
      </w:r>
    </w:p>
    <w:p w14:paraId="229EBA1A" w14:textId="76B99077" w:rsidR="00836FE9" w:rsidRPr="00A356D7" w:rsidRDefault="00836FE9" w:rsidP="00A356D7">
      <w:pPr>
        <w:jc w:val="center"/>
        <w:rPr>
          <w:rFonts w:asciiTheme="minorHAnsi" w:hAnsiTheme="minorHAnsi" w:cstheme="minorHAnsi"/>
          <w:sz w:val="22"/>
          <w:szCs w:val="22"/>
          <w:lang w:val="en-US"/>
        </w:rPr>
      </w:pPr>
      <w:r w:rsidRPr="00A356D7">
        <w:rPr>
          <w:rFonts w:asciiTheme="minorHAnsi" w:hAnsiTheme="minorHAnsi" w:cstheme="minorHAnsi"/>
          <w:sz w:val="22"/>
          <w:szCs w:val="22"/>
          <w:lang w:val="en-US"/>
        </w:rPr>
        <w:t xml:space="preserve">with </w:t>
      </w:r>
      <w:r w:rsidR="002E0720" w:rsidRPr="00A356D7">
        <w:rPr>
          <w:rFonts w:asciiTheme="minorHAnsi" w:hAnsiTheme="minorHAnsi" w:cstheme="minorHAnsi"/>
          <w:sz w:val="22"/>
          <w:szCs w:val="22"/>
          <w:lang w:val="en-US"/>
        </w:rPr>
        <w:t>a</w:t>
      </w:r>
      <w:r w:rsidRPr="00A356D7">
        <w:rPr>
          <w:rFonts w:asciiTheme="minorHAnsi" w:hAnsiTheme="minorHAnsi" w:cstheme="minorHAnsi"/>
          <w:sz w:val="22"/>
          <w:szCs w:val="22"/>
          <w:lang w:val="en-US"/>
        </w:rPr>
        <w:t xml:space="preserve"> </w:t>
      </w:r>
      <w:r w:rsidRPr="00A356D7">
        <w:rPr>
          <w:rFonts w:asciiTheme="minorHAnsi" w:hAnsiTheme="minorHAnsi" w:cstheme="minorHAnsi"/>
          <w:i/>
          <w:iCs/>
          <w:sz w:val="22"/>
          <w:szCs w:val="22"/>
          <w:lang w:val="en-US"/>
        </w:rPr>
        <w:t>deliberative approach</w:t>
      </w:r>
      <w:r w:rsidRPr="00A356D7">
        <w:rPr>
          <w:rFonts w:asciiTheme="minorHAnsi" w:hAnsiTheme="minorHAnsi" w:cstheme="minorHAnsi"/>
          <w:sz w:val="22"/>
          <w:szCs w:val="22"/>
          <w:lang w:val="en-US"/>
        </w:rPr>
        <w:t xml:space="preserve"> which is grounded in the concept of Deliberative democracy (Stanford University, Deliberation Platform), perceived through the lens of Cultural Democracy (UNESCO),</w:t>
      </w:r>
    </w:p>
    <w:p w14:paraId="55C9FD7A" w14:textId="77777777" w:rsidR="00A356D7" w:rsidRPr="00A356D7" w:rsidRDefault="00836FE9" w:rsidP="00A356D7">
      <w:pPr>
        <w:jc w:val="center"/>
        <w:rPr>
          <w:rFonts w:asciiTheme="minorHAnsi" w:hAnsiTheme="minorHAnsi" w:cstheme="minorHAnsi"/>
          <w:sz w:val="22"/>
          <w:szCs w:val="22"/>
          <w:lang w:val="en-US"/>
        </w:rPr>
      </w:pPr>
      <w:r w:rsidRPr="00A356D7">
        <w:rPr>
          <w:rFonts w:asciiTheme="minorHAnsi" w:hAnsiTheme="minorHAnsi" w:cstheme="minorHAnsi"/>
          <w:sz w:val="22"/>
          <w:szCs w:val="22"/>
          <w:lang w:val="en-US"/>
        </w:rPr>
        <w:t xml:space="preserve">in the practice of Cultural Diplomacy by civil society and youth </w:t>
      </w:r>
    </w:p>
    <w:p w14:paraId="3E5639C2" w14:textId="1B7AEC5A" w:rsidR="00836FE9" w:rsidRPr="00A356D7" w:rsidRDefault="00836FE9" w:rsidP="00A356D7">
      <w:pPr>
        <w:jc w:val="center"/>
        <w:rPr>
          <w:rFonts w:asciiTheme="minorHAnsi" w:hAnsiTheme="minorHAnsi" w:cstheme="minorHAnsi"/>
          <w:sz w:val="22"/>
          <w:szCs w:val="22"/>
          <w:lang w:val="en-US"/>
        </w:rPr>
      </w:pPr>
      <w:r w:rsidRPr="00A356D7">
        <w:rPr>
          <w:rFonts w:asciiTheme="minorHAnsi" w:hAnsiTheme="minorHAnsi" w:cstheme="minorHAnsi"/>
          <w:sz w:val="22"/>
          <w:szCs w:val="22"/>
          <w:lang w:val="en-US"/>
        </w:rPr>
        <w:t>(ACD-Agency for Cultural Diplomacy CD2030</w:t>
      </w:r>
      <w:proofErr w:type="gramStart"/>
      <w:r w:rsidRPr="00A356D7">
        <w:rPr>
          <w:rFonts w:asciiTheme="minorHAnsi" w:hAnsiTheme="minorHAnsi" w:cstheme="minorHAnsi"/>
          <w:sz w:val="22"/>
          <w:szCs w:val="22"/>
          <w:lang w:val="en-US"/>
        </w:rPr>
        <w:t>… )</w:t>
      </w:r>
      <w:proofErr w:type="gramEnd"/>
      <w:r w:rsidRPr="00A356D7">
        <w:rPr>
          <w:rFonts w:asciiTheme="minorHAnsi" w:hAnsiTheme="minorHAnsi" w:cstheme="minorHAnsi"/>
          <w:sz w:val="22"/>
          <w:szCs w:val="22"/>
          <w:lang w:val="en-US"/>
        </w:rPr>
        <w:t>.</w:t>
      </w:r>
    </w:p>
    <w:p w14:paraId="0CF297CE" w14:textId="77777777" w:rsidR="00836FE9" w:rsidRPr="00A356D7" w:rsidRDefault="00836FE9" w:rsidP="00A356D7">
      <w:pPr>
        <w:jc w:val="center"/>
        <w:rPr>
          <w:rFonts w:asciiTheme="minorHAnsi" w:hAnsiTheme="minorHAnsi" w:cstheme="minorHAnsi"/>
          <w:sz w:val="22"/>
          <w:szCs w:val="22"/>
          <w:lang w:val="en-US"/>
        </w:rPr>
      </w:pPr>
      <w:r w:rsidRPr="00A356D7">
        <w:rPr>
          <w:rFonts w:asciiTheme="minorHAnsi" w:hAnsiTheme="minorHAnsi" w:cstheme="minorHAnsi"/>
          <w:sz w:val="22"/>
          <w:szCs w:val="22"/>
          <w:lang w:val="en-US"/>
        </w:rPr>
        <w:t>Such an attempt is aimed to provide learners with guiding insights on ethical principles of Democracy, while spotlighting the importance of understanding diversity of views and practices as an essential aspect to be considered for understanding of challenges and opportunities connected with diverse culturally and politically shaped opinions of citizens and decision makers, and to empower youth with skills and competences for engagement and active participation in global conversations and decision-making processes.</w:t>
      </w:r>
    </w:p>
    <w:p w14:paraId="51B66285" w14:textId="77777777" w:rsidR="00836FE9" w:rsidRPr="00A356D7" w:rsidRDefault="00836FE9" w:rsidP="00836FE9">
      <w:pPr>
        <w:rPr>
          <w:rFonts w:asciiTheme="minorHAnsi" w:hAnsiTheme="minorHAnsi" w:cstheme="minorHAnsi"/>
          <w:sz w:val="22"/>
          <w:szCs w:val="22"/>
          <w:lang w:val="en-US"/>
        </w:rPr>
      </w:pPr>
    </w:p>
    <w:p w14:paraId="5CEE7A5B" w14:textId="6267E992" w:rsidR="00836FE9" w:rsidRPr="00A356D7" w:rsidRDefault="00A143B5" w:rsidP="00836FE9">
      <w:pPr>
        <w:rPr>
          <w:rFonts w:asciiTheme="minorHAnsi" w:hAnsiTheme="minorHAnsi" w:cstheme="minorHAnsi"/>
          <w:sz w:val="22"/>
          <w:szCs w:val="22"/>
          <w:lang w:val="en-US"/>
        </w:rPr>
      </w:pPr>
      <w:r w:rsidRPr="00A356D7">
        <w:rPr>
          <w:rFonts w:asciiTheme="minorHAnsi" w:hAnsiTheme="minorHAnsi" w:cstheme="minorHAnsi"/>
          <w:b/>
          <w:bCs/>
          <w:sz w:val="22"/>
          <w:szCs w:val="22"/>
          <w:lang w:val="en-US"/>
        </w:rPr>
        <w:t>Entry guide:</w:t>
      </w:r>
      <w:r w:rsidRPr="00A356D7">
        <w:rPr>
          <w:rFonts w:asciiTheme="minorHAnsi" w:hAnsiTheme="minorHAnsi" w:cstheme="minorHAnsi"/>
          <w:sz w:val="22"/>
          <w:szCs w:val="22"/>
          <w:lang w:val="en-US"/>
        </w:rPr>
        <w:t xml:space="preserve"> </w:t>
      </w:r>
      <w:r w:rsidR="00836FE9" w:rsidRPr="00A356D7">
        <w:rPr>
          <w:rFonts w:asciiTheme="minorHAnsi" w:hAnsiTheme="minorHAnsi" w:cstheme="minorHAnsi"/>
          <w:sz w:val="22"/>
          <w:szCs w:val="22"/>
          <w:lang w:val="en-US"/>
        </w:rPr>
        <w:t xml:space="preserve">Before starting with further details, </w:t>
      </w:r>
      <w:r w:rsidR="0013678F" w:rsidRPr="00A356D7">
        <w:rPr>
          <w:rFonts w:asciiTheme="minorHAnsi" w:hAnsiTheme="minorHAnsi" w:cstheme="minorHAnsi"/>
          <w:sz w:val="22"/>
          <w:szCs w:val="22"/>
          <w:lang w:val="en-US"/>
        </w:rPr>
        <w:t>explain your understanding of democracy</w:t>
      </w:r>
      <w:r w:rsidR="0013678F">
        <w:rPr>
          <w:rFonts w:asciiTheme="minorHAnsi" w:hAnsiTheme="minorHAnsi" w:cstheme="minorHAnsi"/>
          <w:sz w:val="22"/>
          <w:szCs w:val="22"/>
          <w:lang w:val="en-US"/>
        </w:rPr>
        <w:t>,</w:t>
      </w:r>
      <w:r w:rsidR="0013678F" w:rsidRPr="00A356D7">
        <w:rPr>
          <w:rFonts w:asciiTheme="minorHAnsi" w:hAnsiTheme="minorHAnsi" w:cstheme="minorHAnsi"/>
          <w:sz w:val="22"/>
          <w:szCs w:val="22"/>
          <w:lang w:val="en-US"/>
        </w:rPr>
        <w:t xml:space="preserve"> </w:t>
      </w:r>
      <w:r w:rsidR="00836FE9" w:rsidRPr="00A356D7">
        <w:rPr>
          <w:rFonts w:asciiTheme="minorHAnsi" w:hAnsiTheme="minorHAnsi" w:cstheme="minorHAnsi"/>
          <w:sz w:val="22"/>
          <w:szCs w:val="22"/>
          <w:lang w:val="en-US"/>
        </w:rPr>
        <w:t>exchange your understanding with your fellow learners</w:t>
      </w:r>
      <w:r w:rsidR="0013678F">
        <w:rPr>
          <w:rFonts w:asciiTheme="minorHAnsi" w:hAnsiTheme="minorHAnsi" w:cstheme="minorHAnsi"/>
          <w:sz w:val="22"/>
          <w:szCs w:val="22"/>
          <w:lang w:val="en-US"/>
        </w:rPr>
        <w:t>.</w:t>
      </w:r>
      <w:r w:rsidR="00836FE9" w:rsidRPr="00A356D7">
        <w:rPr>
          <w:rFonts w:asciiTheme="minorHAnsi" w:hAnsiTheme="minorHAnsi" w:cstheme="minorHAnsi"/>
          <w:sz w:val="22"/>
          <w:szCs w:val="22"/>
          <w:lang w:val="en-US"/>
        </w:rPr>
        <w:t xml:space="preserve"> </w:t>
      </w:r>
    </w:p>
    <w:p w14:paraId="7B0BEA34" w14:textId="44018ECB" w:rsidR="00A143B5" w:rsidRPr="00A356D7" w:rsidRDefault="00A143B5" w:rsidP="00836FE9">
      <w:pPr>
        <w:rPr>
          <w:rFonts w:asciiTheme="minorHAnsi" w:hAnsiTheme="minorHAnsi" w:cstheme="minorHAnsi"/>
          <w:sz w:val="22"/>
          <w:szCs w:val="22"/>
          <w:lang w:val="en-US"/>
        </w:rPr>
      </w:pPr>
    </w:p>
    <w:p w14:paraId="0ACFD405" w14:textId="1DF93E98" w:rsidR="00A143B5" w:rsidRPr="0013678F" w:rsidRDefault="00A143B5" w:rsidP="0013678F">
      <w:pPr>
        <w:pStyle w:val="Listenabsatz"/>
        <w:rPr>
          <w:rFonts w:asciiTheme="minorHAnsi" w:hAnsiTheme="minorHAnsi" w:cstheme="minorHAnsi"/>
          <w:b/>
          <w:bCs/>
          <w:i/>
          <w:iCs/>
          <w:sz w:val="22"/>
          <w:szCs w:val="22"/>
          <w:lang w:val="en-US"/>
        </w:rPr>
      </w:pPr>
      <w:r w:rsidRPr="0013678F">
        <w:rPr>
          <w:rFonts w:asciiTheme="minorHAnsi" w:hAnsiTheme="minorHAnsi" w:cstheme="minorHAnsi"/>
          <w:b/>
          <w:bCs/>
          <w:sz w:val="22"/>
          <w:szCs w:val="22"/>
          <w:lang w:val="en-US"/>
        </w:rPr>
        <w:t>Guiding insights on the topic:</w:t>
      </w:r>
      <w:r w:rsidRPr="0013678F">
        <w:rPr>
          <w:rFonts w:asciiTheme="minorHAnsi" w:hAnsiTheme="minorHAnsi" w:cstheme="minorHAnsi"/>
          <w:sz w:val="22"/>
          <w:szCs w:val="22"/>
          <w:lang w:val="en-US"/>
        </w:rPr>
        <w:t xml:space="preserve"> </w:t>
      </w:r>
      <w:r w:rsidR="00390817" w:rsidRPr="0013678F">
        <w:rPr>
          <w:rFonts w:asciiTheme="minorHAnsi" w:hAnsiTheme="minorHAnsi" w:cstheme="minorHAnsi"/>
          <w:b/>
          <w:bCs/>
          <w:i/>
          <w:iCs/>
          <w:sz w:val="22"/>
          <w:szCs w:val="22"/>
          <w:lang w:val="en-US"/>
        </w:rPr>
        <w:t xml:space="preserve">Understanding </w:t>
      </w:r>
      <w:r w:rsidRPr="0013678F">
        <w:rPr>
          <w:rFonts w:asciiTheme="minorHAnsi" w:hAnsiTheme="minorHAnsi" w:cstheme="minorHAnsi"/>
          <w:b/>
          <w:bCs/>
          <w:i/>
          <w:iCs/>
          <w:sz w:val="22"/>
          <w:szCs w:val="22"/>
          <w:lang w:val="en-US"/>
        </w:rPr>
        <w:t xml:space="preserve">Democracy </w:t>
      </w:r>
      <w:r w:rsidR="00390817" w:rsidRPr="0013678F">
        <w:rPr>
          <w:rFonts w:asciiTheme="minorHAnsi" w:hAnsiTheme="minorHAnsi" w:cstheme="minorHAnsi"/>
          <w:b/>
          <w:bCs/>
          <w:i/>
          <w:iCs/>
          <w:sz w:val="22"/>
          <w:szCs w:val="22"/>
          <w:lang w:val="en-US"/>
        </w:rPr>
        <w:t>through its relation to values promoted and protected</w:t>
      </w:r>
    </w:p>
    <w:p w14:paraId="7226C0F6" w14:textId="6D7525F6" w:rsidR="00836FE9" w:rsidRPr="00A356D7" w:rsidRDefault="00836FE9" w:rsidP="00836FE9">
      <w:pPr>
        <w:rPr>
          <w:rFonts w:asciiTheme="minorHAnsi" w:hAnsiTheme="minorHAnsi" w:cstheme="minorHAnsi"/>
          <w:sz w:val="22"/>
          <w:szCs w:val="22"/>
          <w:lang w:val="en-US"/>
        </w:rPr>
      </w:pPr>
      <w:r w:rsidRPr="00A356D7">
        <w:rPr>
          <w:rFonts w:asciiTheme="minorHAnsi" w:hAnsiTheme="minorHAnsi" w:cstheme="minorHAnsi"/>
          <w:sz w:val="22"/>
          <w:szCs w:val="22"/>
          <w:lang w:val="en-US"/>
        </w:rPr>
        <w:t xml:space="preserve">According to the United Nations, democracy is a system of government which "provides an environment that respects </w:t>
      </w:r>
      <w:r w:rsidRPr="00A356D7">
        <w:rPr>
          <w:rFonts w:asciiTheme="minorHAnsi" w:hAnsiTheme="minorHAnsi" w:cstheme="minorHAnsi"/>
          <w:i/>
          <w:iCs/>
          <w:sz w:val="22"/>
          <w:szCs w:val="22"/>
          <w:lang w:val="en-US"/>
        </w:rPr>
        <w:t>human rights and fundamental freedoms,</w:t>
      </w:r>
      <w:r w:rsidRPr="00A356D7">
        <w:rPr>
          <w:rFonts w:asciiTheme="minorHAnsi" w:hAnsiTheme="minorHAnsi" w:cstheme="minorHAnsi"/>
          <w:sz w:val="22"/>
          <w:szCs w:val="22"/>
          <w:lang w:val="en-US"/>
        </w:rPr>
        <w:t xml:space="preserve"> and in which the freely expressed will of people is exercised." Supporting democracy worldwide is also a priority for the European Union. Democracy remains the only system of governance in which people can fully </w:t>
      </w:r>
      <w:r w:rsidR="0033412E" w:rsidRPr="00A356D7">
        <w:rPr>
          <w:rFonts w:asciiTheme="minorHAnsi" w:hAnsiTheme="minorHAnsi" w:cstheme="minorHAnsi"/>
          <w:sz w:val="22"/>
          <w:szCs w:val="22"/>
          <w:lang w:val="en-US"/>
        </w:rPr>
        <w:t>realize</w:t>
      </w:r>
      <w:r w:rsidRPr="00A356D7">
        <w:rPr>
          <w:rFonts w:asciiTheme="minorHAnsi" w:hAnsiTheme="minorHAnsi" w:cstheme="minorHAnsi"/>
          <w:sz w:val="22"/>
          <w:szCs w:val="22"/>
          <w:lang w:val="en-US"/>
        </w:rPr>
        <w:t xml:space="preserve"> their human rights and is a determining factor for development and long-term stability. </w:t>
      </w:r>
      <w:r w:rsidRPr="00A356D7">
        <w:rPr>
          <w:rStyle w:val="Funotenzeichen"/>
          <w:rFonts w:asciiTheme="minorHAnsi" w:hAnsiTheme="minorHAnsi" w:cstheme="minorHAnsi"/>
          <w:sz w:val="22"/>
          <w:szCs w:val="22"/>
          <w:lang w:val="en-US"/>
        </w:rPr>
        <w:footnoteReference w:id="1"/>
      </w:r>
    </w:p>
    <w:p w14:paraId="409E3286" w14:textId="77777777" w:rsidR="00A143B5" w:rsidRPr="00A356D7" w:rsidRDefault="00A143B5" w:rsidP="00836FE9">
      <w:pPr>
        <w:rPr>
          <w:rFonts w:asciiTheme="minorHAnsi" w:hAnsiTheme="minorHAnsi" w:cstheme="minorHAnsi"/>
          <w:sz w:val="22"/>
          <w:szCs w:val="22"/>
          <w:lang w:val="en-US"/>
        </w:rPr>
      </w:pPr>
    </w:p>
    <w:p w14:paraId="53C597E0" w14:textId="7FC9E2ED" w:rsidR="00836FE9" w:rsidRPr="00A356D7" w:rsidRDefault="00836FE9" w:rsidP="00836FE9">
      <w:pPr>
        <w:pStyle w:val="Listenabsatz"/>
        <w:numPr>
          <w:ilvl w:val="0"/>
          <w:numId w:val="2"/>
        </w:numPr>
        <w:rPr>
          <w:rFonts w:asciiTheme="minorHAnsi" w:hAnsiTheme="minorHAnsi" w:cstheme="minorHAnsi"/>
          <w:b/>
          <w:bCs/>
          <w:sz w:val="22"/>
          <w:szCs w:val="22"/>
          <w:lang w:val="en-US"/>
        </w:rPr>
      </w:pPr>
      <w:r w:rsidRPr="00A356D7">
        <w:rPr>
          <w:rFonts w:asciiTheme="minorHAnsi" w:hAnsiTheme="minorHAnsi" w:cstheme="minorHAnsi"/>
          <w:b/>
          <w:bCs/>
          <w:sz w:val="22"/>
          <w:szCs w:val="22"/>
          <w:lang w:val="en-US"/>
        </w:rPr>
        <w:t xml:space="preserve">Cultural Diplomacy </w:t>
      </w:r>
      <w:r w:rsidR="00390817" w:rsidRPr="00A356D7">
        <w:rPr>
          <w:rFonts w:asciiTheme="minorHAnsi" w:hAnsiTheme="minorHAnsi" w:cstheme="minorHAnsi"/>
          <w:b/>
          <w:bCs/>
          <w:sz w:val="22"/>
          <w:szCs w:val="22"/>
          <w:lang w:val="en-US"/>
        </w:rPr>
        <w:t xml:space="preserve">for </w:t>
      </w:r>
      <w:r w:rsidRPr="00A356D7">
        <w:rPr>
          <w:rFonts w:asciiTheme="minorHAnsi" w:hAnsiTheme="minorHAnsi" w:cstheme="minorHAnsi"/>
          <w:b/>
          <w:bCs/>
          <w:sz w:val="22"/>
          <w:szCs w:val="22"/>
          <w:lang w:val="en-US"/>
        </w:rPr>
        <w:t>Sustainable Development</w:t>
      </w:r>
      <w:r w:rsidRPr="00A356D7">
        <w:rPr>
          <w:rStyle w:val="Funotenzeichen"/>
          <w:rFonts w:asciiTheme="minorHAnsi" w:hAnsiTheme="minorHAnsi" w:cstheme="minorHAnsi"/>
          <w:b/>
          <w:bCs/>
          <w:sz w:val="22"/>
          <w:szCs w:val="22"/>
          <w:lang w:val="en-US"/>
        </w:rPr>
        <w:footnoteReference w:id="2"/>
      </w:r>
    </w:p>
    <w:p w14:paraId="5E60459D" w14:textId="77777777" w:rsidR="00836FE9" w:rsidRPr="00A356D7" w:rsidRDefault="00836FE9" w:rsidP="00836FE9">
      <w:pPr>
        <w:pStyle w:val="Listenabsatz"/>
        <w:jc w:val="both"/>
        <w:rPr>
          <w:rFonts w:asciiTheme="minorHAnsi" w:hAnsiTheme="minorHAnsi" w:cstheme="minorHAnsi"/>
          <w:sz w:val="22"/>
          <w:szCs w:val="22"/>
          <w:lang w:val="en-US"/>
        </w:rPr>
      </w:pPr>
    </w:p>
    <w:p w14:paraId="2E5B7EB0" w14:textId="6E09E5AC"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i/>
          <w:iCs/>
          <w:sz w:val="22"/>
          <w:szCs w:val="22"/>
          <w:lang w:val="en-US"/>
        </w:rPr>
        <w:t>Cultural Diplomacy for Sustainable Development</w:t>
      </w:r>
      <w:r w:rsidRPr="00A356D7">
        <w:rPr>
          <w:rFonts w:asciiTheme="minorHAnsi" w:hAnsiTheme="minorHAnsi" w:cstheme="minorHAnsi"/>
          <w:sz w:val="22"/>
          <w:szCs w:val="22"/>
          <w:lang w:val="en-US"/>
        </w:rPr>
        <w:t xml:space="preserve"> is an approach to cultural diplomacy practices within the context and frame of the UN Sustainable Development Agenda 2030</w:t>
      </w:r>
      <w:r w:rsidR="0073323C" w:rsidRPr="00A356D7">
        <w:rPr>
          <w:rStyle w:val="Funotenzeichen"/>
          <w:rFonts w:asciiTheme="minorHAnsi" w:hAnsiTheme="minorHAnsi" w:cstheme="minorHAnsi"/>
          <w:sz w:val="22"/>
          <w:szCs w:val="22"/>
          <w:lang w:val="en-US"/>
        </w:rPr>
        <w:footnoteReference w:id="3"/>
      </w:r>
      <w:r w:rsidRPr="00A356D7">
        <w:rPr>
          <w:rFonts w:asciiTheme="minorHAnsi" w:hAnsiTheme="minorHAnsi" w:cstheme="minorHAnsi"/>
          <w:sz w:val="22"/>
          <w:szCs w:val="22"/>
          <w:lang w:val="en-US"/>
        </w:rPr>
        <w:t xml:space="preserve">, for the purpose of awareness raising about the necessity for engaging in sustainable development as a matter of all people globally, of each one and of </w:t>
      </w:r>
      <w:proofErr w:type="spellStart"/>
      <w:r w:rsidRPr="00A356D7">
        <w:rPr>
          <w:rFonts w:asciiTheme="minorHAnsi" w:hAnsiTheme="minorHAnsi" w:cstheme="minorHAnsi"/>
          <w:sz w:val="22"/>
          <w:szCs w:val="22"/>
          <w:lang w:val="en-US"/>
        </w:rPr>
        <w:t>manyones</w:t>
      </w:r>
      <w:proofErr w:type="spellEnd"/>
      <w:r w:rsidRPr="00A356D7">
        <w:rPr>
          <w:rFonts w:asciiTheme="minorHAnsi" w:hAnsiTheme="minorHAnsi" w:cstheme="minorHAnsi"/>
          <w:sz w:val="22"/>
          <w:szCs w:val="22"/>
          <w:lang w:val="en-US"/>
        </w:rPr>
        <w:t xml:space="preserve"> together, for maintaining the current challenges and preventing further damages toward human world, species and the planet, while promoting science-evidence based </w:t>
      </w:r>
      <w:proofErr w:type="spellStart"/>
      <w:r w:rsidRPr="00A356D7">
        <w:rPr>
          <w:rFonts w:asciiTheme="minorHAnsi" w:hAnsiTheme="minorHAnsi" w:cstheme="minorHAnsi"/>
          <w:sz w:val="22"/>
          <w:szCs w:val="22"/>
          <w:lang w:val="en-US"/>
        </w:rPr>
        <w:t>informations</w:t>
      </w:r>
      <w:proofErr w:type="spellEnd"/>
      <w:r w:rsidRPr="00A356D7">
        <w:rPr>
          <w:rFonts w:asciiTheme="minorHAnsi" w:hAnsiTheme="minorHAnsi" w:cstheme="minorHAnsi"/>
          <w:sz w:val="22"/>
          <w:szCs w:val="22"/>
          <w:lang w:val="en-US"/>
        </w:rPr>
        <w:t>, creating opportunities for engagement by educational projects and partnerships at the regional, national and global scale, for the mutual prosperity, for now &amp; then …</w:t>
      </w:r>
    </w:p>
    <w:p w14:paraId="0717F9F0" w14:textId="77777777" w:rsidR="00836FE9" w:rsidRPr="00A356D7" w:rsidRDefault="00836FE9" w:rsidP="00836FE9">
      <w:pPr>
        <w:pStyle w:val="Listenabsatz"/>
        <w:jc w:val="both"/>
        <w:rPr>
          <w:rFonts w:asciiTheme="minorHAnsi" w:hAnsiTheme="minorHAnsi" w:cstheme="minorHAnsi"/>
          <w:sz w:val="22"/>
          <w:szCs w:val="22"/>
          <w:lang w:val="en-US"/>
        </w:rPr>
      </w:pPr>
    </w:p>
    <w:p w14:paraId="3E8707A6" w14:textId="77777777"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Cultural Diplomacy can play a significant role in supporting sustainable development by promoting global citizenship, encouraging cross-cultural collaboration, and fostering inclusive and sustainable solutions to global challenges such as water management and environmental conservation. Youth and civil society organizations (CSOs) are pivotal in this process, leveraging cultural diplomacy to drive positive change and sustainable practices.</w:t>
      </w:r>
    </w:p>
    <w:p w14:paraId="5D3D42AB" w14:textId="77777777" w:rsidR="00836FE9" w:rsidRPr="00A356D7" w:rsidRDefault="00836FE9" w:rsidP="00836FE9">
      <w:pPr>
        <w:pStyle w:val="Listenabsatz"/>
        <w:jc w:val="both"/>
        <w:rPr>
          <w:rFonts w:asciiTheme="minorHAnsi" w:hAnsiTheme="minorHAnsi" w:cstheme="minorHAnsi"/>
          <w:sz w:val="22"/>
          <w:szCs w:val="22"/>
          <w:lang w:val="en-US"/>
        </w:rPr>
      </w:pPr>
    </w:p>
    <w:p w14:paraId="12339262" w14:textId="423E4162" w:rsidR="00836FE9" w:rsidRPr="00A356D7" w:rsidRDefault="00390817" w:rsidP="00836FE9">
      <w:pPr>
        <w:jc w:val="both"/>
        <w:rPr>
          <w:rFonts w:asciiTheme="minorHAnsi" w:hAnsiTheme="minorHAnsi" w:cstheme="minorHAnsi"/>
          <w:sz w:val="22"/>
          <w:szCs w:val="22"/>
          <w:u w:val="single"/>
          <w:lang w:val="en-US"/>
        </w:rPr>
      </w:pPr>
      <w:r w:rsidRPr="00A356D7">
        <w:rPr>
          <w:rFonts w:asciiTheme="minorHAnsi" w:hAnsiTheme="minorHAnsi" w:cstheme="minorHAnsi"/>
          <w:sz w:val="22"/>
          <w:szCs w:val="22"/>
          <w:u w:val="single"/>
          <w:lang w:val="en-US"/>
        </w:rPr>
        <w:t>Some ideas about h</w:t>
      </w:r>
      <w:r w:rsidR="00836FE9" w:rsidRPr="00A356D7">
        <w:rPr>
          <w:rFonts w:asciiTheme="minorHAnsi" w:hAnsiTheme="minorHAnsi" w:cstheme="minorHAnsi"/>
          <w:sz w:val="22"/>
          <w:szCs w:val="22"/>
          <w:u w:val="single"/>
          <w:lang w:val="en-US"/>
        </w:rPr>
        <w:t>ow Cultural Diplomacy in the practice of the civil society</w:t>
      </w:r>
      <w:r w:rsidRPr="00A356D7">
        <w:rPr>
          <w:rFonts w:asciiTheme="minorHAnsi" w:hAnsiTheme="minorHAnsi" w:cstheme="minorHAnsi"/>
          <w:sz w:val="22"/>
          <w:szCs w:val="22"/>
          <w:u w:val="single"/>
          <w:lang w:val="en-US"/>
        </w:rPr>
        <w:t xml:space="preserve"> </w:t>
      </w:r>
      <w:proofErr w:type="spellStart"/>
      <w:r w:rsidRPr="00A356D7">
        <w:rPr>
          <w:rFonts w:asciiTheme="minorHAnsi" w:hAnsiTheme="minorHAnsi" w:cstheme="minorHAnsi"/>
          <w:sz w:val="22"/>
          <w:szCs w:val="22"/>
          <w:u w:val="single"/>
          <w:lang w:val="en-US"/>
        </w:rPr>
        <w:t>organisations</w:t>
      </w:r>
      <w:proofErr w:type="spellEnd"/>
      <w:r w:rsidR="00836FE9" w:rsidRPr="00A356D7">
        <w:rPr>
          <w:rFonts w:asciiTheme="minorHAnsi" w:hAnsiTheme="minorHAnsi" w:cstheme="minorHAnsi"/>
          <w:sz w:val="22"/>
          <w:szCs w:val="22"/>
          <w:u w:val="single"/>
          <w:lang w:val="en-US"/>
        </w:rPr>
        <w:t xml:space="preserve"> </w:t>
      </w:r>
      <w:r w:rsidRPr="00A356D7">
        <w:rPr>
          <w:rFonts w:asciiTheme="minorHAnsi" w:hAnsiTheme="minorHAnsi" w:cstheme="minorHAnsi"/>
          <w:sz w:val="22"/>
          <w:szCs w:val="22"/>
          <w:u w:val="single"/>
          <w:lang w:val="en-US"/>
        </w:rPr>
        <w:t>(CSOs)</w:t>
      </w:r>
      <w:r w:rsidR="0033412E">
        <w:rPr>
          <w:rFonts w:asciiTheme="minorHAnsi" w:hAnsiTheme="minorHAnsi" w:cstheme="minorHAnsi"/>
          <w:sz w:val="22"/>
          <w:szCs w:val="22"/>
          <w:u w:val="single"/>
          <w:lang w:val="en-US"/>
        </w:rPr>
        <w:t xml:space="preserve"> </w:t>
      </w:r>
      <w:r w:rsidR="00836FE9" w:rsidRPr="00A356D7">
        <w:rPr>
          <w:rFonts w:asciiTheme="minorHAnsi" w:hAnsiTheme="minorHAnsi" w:cstheme="minorHAnsi"/>
          <w:sz w:val="22"/>
          <w:szCs w:val="22"/>
          <w:u w:val="single"/>
          <w:lang w:val="en-US"/>
        </w:rPr>
        <w:t xml:space="preserve">and youth can </w:t>
      </w:r>
      <w:r w:rsidRPr="00A356D7">
        <w:rPr>
          <w:rFonts w:asciiTheme="minorHAnsi" w:hAnsiTheme="minorHAnsi" w:cstheme="minorHAnsi"/>
          <w:sz w:val="22"/>
          <w:szCs w:val="22"/>
          <w:u w:val="single"/>
          <w:lang w:val="en-US"/>
        </w:rPr>
        <w:t>s</w:t>
      </w:r>
      <w:r w:rsidR="00836FE9" w:rsidRPr="00A356D7">
        <w:rPr>
          <w:rFonts w:asciiTheme="minorHAnsi" w:hAnsiTheme="minorHAnsi" w:cstheme="minorHAnsi"/>
          <w:sz w:val="22"/>
          <w:szCs w:val="22"/>
          <w:u w:val="single"/>
          <w:lang w:val="en-US"/>
        </w:rPr>
        <w:t>upport Sustainable Development:</w:t>
      </w:r>
    </w:p>
    <w:p w14:paraId="5F838188" w14:textId="77777777"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 xml:space="preserve">°Building Awareness and Understanding: Cultural diplomacy initiatives can raise awareness about the importance of sustainable development and the need for responsible resource management. </w:t>
      </w:r>
    </w:p>
    <w:p w14:paraId="530D26A1" w14:textId="3927524D"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 xml:space="preserve">By sharing stories, practices, and innovations from </w:t>
      </w:r>
      <w:r w:rsidR="0073323C" w:rsidRPr="00A356D7">
        <w:rPr>
          <w:rFonts w:asciiTheme="minorHAnsi" w:hAnsiTheme="minorHAnsi" w:cstheme="minorHAnsi"/>
          <w:sz w:val="22"/>
          <w:szCs w:val="22"/>
          <w:lang w:val="en-US"/>
        </w:rPr>
        <w:t xml:space="preserve">various </w:t>
      </w:r>
      <w:r w:rsidRPr="00A356D7">
        <w:rPr>
          <w:rFonts w:asciiTheme="minorHAnsi" w:hAnsiTheme="minorHAnsi" w:cstheme="minorHAnsi"/>
          <w:sz w:val="22"/>
          <w:szCs w:val="22"/>
          <w:lang w:val="en-US"/>
        </w:rPr>
        <w:t>cultures, young people and CSOs can highlight diverse approaches to sustainability.</w:t>
      </w:r>
    </w:p>
    <w:p w14:paraId="3A8FE1BB" w14:textId="77777777"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°Encouraging Cross-Cultural Collaboration: Collaboration across cultures can lead to the development of innovative solutions to environmental challenges. Youth exchanges, international projects, and cultural events can bring together diverse perspectives and expertise to address issues such as water scarcity and pollution.</w:t>
      </w:r>
    </w:p>
    <w:p w14:paraId="3CD38459" w14:textId="77777777"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°Promoting Global Citizenship: Cultural diplomacy fosters a sense of global citizenship, encouraging individuals to think beyond their immediate environment and consider the impact of their actions on the global community. This mindset is crucial for promoting responsible consumption and environmental stewardship.</w:t>
      </w:r>
    </w:p>
    <w:p w14:paraId="198913C4" w14:textId="77777777"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°Strengthening Partnerships: Cultural diplomacy can strengthen partnerships between communities, organizations, and governments, facilitating the sharing of resources, knowledge, and best practices. These partnerships are essential for achieving the United Nations Sustainable Development Goals (SDGs).</w:t>
      </w:r>
    </w:p>
    <w:p w14:paraId="3AC7F9FB" w14:textId="77777777" w:rsidR="00836FE9" w:rsidRPr="00A356D7" w:rsidRDefault="00836FE9" w:rsidP="00836FE9">
      <w:pPr>
        <w:jc w:val="both"/>
        <w:rPr>
          <w:rFonts w:asciiTheme="minorHAnsi" w:hAnsiTheme="minorHAnsi" w:cstheme="minorHAnsi"/>
          <w:sz w:val="22"/>
          <w:szCs w:val="22"/>
          <w:lang w:val="en-US"/>
        </w:rPr>
      </w:pPr>
      <w:r w:rsidRPr="00A356D7">
        <w:rPr>
          <w:rFonts w:asciiTheme="minorHAnsi" w:hAnsiTheme="minorHAnsi" w:cstheme="minorHAnsi"/>
          <w:sz w:val="22"/>
          <w:szCs w:val="22"/>
          <w:lang w:val="en-US"/>
        </w:rPr>
        <w:t xml:space="preserve">The CD2030…model has been developed by ACD-Agency for Cultural Diplomacy association president Tatjana </w:t>
      </w:r>
      <w:proofErr w:type="spellStart"/>
      <w:r w:rsidRPr="00A356D7">
        <w:rPr>
          <w:rFonts w:asciiTheme="minorHAnsi" w:hAnsiTheme="minorHAnsi" w:cstheme="minorHAnsi"/>
          <w:sz w:val="22"/>
          <w:szCs w:val="22"/>
          <w:lang w:val="en-US"/>
        </w:rPr>
        <w:t>Christelbauer</w:t>
      </w:r>
      <w:proofErr w:type="spellEnd"/>
      <w:r w:rsidRPr="00A356D7">
        <w:rPr>
          <w:rFonts w:asciiTheme="minorHAnsi" w:hAnsiTheme="minorHAnsi" w:cstheme="minorHAnsi"/>
          <w:sz w:val="22"/>
          <w:szCs w:val="22"/>
          <w:lang w:val="en-US"/>
        </w:rPr>
        <w:t xml:space="preserve"> in 2020, with the aim to provide a framework followed by evident examples from established platforms and initiatives, educational &amp; art projects for Cultural Diplomacy for Sustainable Development in the practice of civil society and youth. Weblink to more details: </w:t>
      </w:r>
      <w:hyperlink r:id="rId11" w:history="1">
        <w:r w:rsidRPr="00A356D7">
          <w:rPr>
            <w:rStyle w:val="Hyperlink"/>
            <w:rFonts w:asciiTheme="minorHAnsi" w:hAnsiTheme="minorHAnsi" w:cstheme="minorHAnsi"/>
            <w:sz w:val="22"/>
            <w:szCs w:val="22"/>
            <w:lang w:val="en-US"/>
          </w:rPr>
          <w:t>https://www.acdvienna.org/cd/</w:t>
        </w:r>
      </w:hyperlink>
    </w:p>
    <w:p w14:paraId="24CDD95E" w14:textId="77777777" w:rsidR="00836FE9" w:rsidRPr="00A356D7" w:rsidRDefault="00836FE9" w:rsidP="00836FE9">
      <w:pPr>
        <w:rPr>
          <w:rFonts w:asciiTheme="minorHAnsi" w:hAnsiTheme="minorHAnsi" w:cstheme="minorHAnsi"/>
          <w:sz w:val="22"/>
          <w:szCs w:val="22"/>
          <w:lang w:val="en-US"/>
        </w:rPr>
      </w:pPr>
    </w:p>
    <w:p w14:paraId="0818B40F" w14:textId="77777777" w:rsidR="00836FE9" w:rsidRPr="00A356D7" w:rsidRDefault="00836FE9" w:rsidP="00836FE9">
      <w:pPr>
        <w:pStyle w:val="Listenabsatz"/>
        <w:numPr>
          <w:ilvl w:val="0"/>
          <w:numId w:val="2"/>
        </w:numPr>
        <w:rPr>
          <w:rFonts w:asciiTheme="minorHAnsi" w:hAnsiTheme="minorHAnsi" w:cstheme="minorHAnsi"/>
          <w:b/>
          <w:bCs/>
          <w:sz w:val="22"/>
          <w:szCs w:val="22"/>
          <w:lang w:val="en-US"/>
        </w:rPr>
      </w:pPr>
      <w:r w:rsidRPr="00A356D7">
        <w:rPr>
          <w:rFonts w:asciiTheme="minorHAnsi" w:hAnsiTheme="minorHAnsi" w:cstheme="minorHAnsi"/>
          <w:b/>
          <w:bCs/>
          <w:sz w:val="22"/>
          <w:szCs w:val="22"/>
          <w:lang w:val="en-US"/>
        </w:rPr>
        <w:t>Cultural Democracy</w:t>
      </w:r>
    </w:p>
    <w:p w14:paraId="0A4F853B" w14:textId="695F1F8C" w:rsidR="00836FE9" w:rsidRPr="0033412E" w:rsidRDefault="00836FE9" w:rsidP="0033412E">
      <w:pPr>
        <w:rPr>
          <w:rFonts w:asciiTheme="minorHAnsi" w:hAnsiTheme="minorHAnsi" w:cstheme="minorHAnsi"/>
          <w:sz w:val="22"/>
          <w:szCs w:val="22"/>
          <w:lang w:val="en-US"/>
        </w:rPr>
      </w:pPr>
      <w:r w:rsidRPr="00A356D7">
        <w:rPr>
          <w:rFonts w:asciiTheme="minorHAnsi" w:hAnsiTheme="minorHAnsi" w:cstheme="minorHAnsi"/>
          <w:sz w:val="22"/>
          <w:szCs w:val="22"/>
          <w:lang w:val="en-US"/>
        </w:rPr>
        <w:t>The term </w:t>
      </w:r>
      <w:r w:rsidRPr="00A356D7">
        <w:rPr>
          <w:rFonts w:asciiTheme="minorHAnsi" w:hAnsiTheme="minorHAnsi" w:cstheme="minorHAnsi"/>
          <w:i/>
          <w:iCs/>
          <w:sz w:val="22"/>
          <w:szCs w:val="22"/>
          <w:lang w:val="en-US"/>
        </w:rPr>
        <w:t>Cultural Democracy</w:t>
      </w:r>
      <w:r w:rsidRPr="00A356D7">
        <w:rPr>
          <w:rFonts w:asciiTheme="minorHAnsi" w:hAnsiTheme="minorHAnsi" w:cstheme="minorHAnsi"/>
          <w:sz w:val="22"/>
          <w:szCs w:val="22"/>
          <w:lang w:val="en-US"/>
        </w:rPr>
        <w:t> was coined during the </w:t>
      </w:r>
      <w:proofErr w:type="spellStart"/>
      <w:r w:rsidRPr="00A356D7">
        <w:rPr>
          <w:rFonts w:asciiTheme="minorHAnsi" w:hAnsiTheme="minorHAnsi" w:cstheme="minorHAnsi"/>
          <w:b/>
          <w:bCs/>
          <w:sz w:val="22"/>
          <w:szCs w:val="22"/>
          <w:lang w:val="en-US"/>
        </w:rPr>
        <w:t>Eurocult</w:t>
      </w:r>
      <w:proofErr w:type="spellEnd"/>
      <w:r w:rsidRPr="00A356D7">
        <w:rPr>
          <w:rFonts w:asciiTheme="minorHAnsi" w:hAnsiTheme="minorHAnsi" w:cstheme="minorHAnsi"/>
          <w:sz w:val="22"/>
          <w:szCs w:val="22"/>
          <w:lang w:val="en-US"/>
        </w:rPr>
        <w:t> conference in Helsinki organized by </w:t>
      </w:r>
      <w:hyperlink r:id="rId12" w:tgtFrame="_blank" w:history="1">
        <w:r w:rsidRPr="00A356D7">
          <w:rPr>
            <w:rStyle w:val="Hyperlink"/>
            <w:rFonts w:asciiTheme="minorHAnsi" w:hAnsiTheme="minorHAnsi" w:cstheme="minorHAnsi"/>
            <w:sz w:val="22"/>
            <w:szCs w:val="22"/>
            <w:lang w:val="en-US"/>
          </w:rPr>
          <w:t>UNESCO in 1972</w:t>
        </w:r>
      </w:hyperlink>
      <w:r w:rsidRPr="00A356D7">
        <w:rPr>
          <w:rFonts w:asciiTheme="minorHAnsi" w:hAnsiTheme="minorHAnsi" w:cstheme="minorHAnsi"/>
          <w:sz w:val="22"/>
          <w:szCs w:val="22"/>
          <w:lang w:val="en-US"/>
        </w:rPr>
        <w:t>, as a response to the aspiration of the ministers to agree on a shared cultural strategy, by embracing diverse artistic expressions and including a variety of cultures and arts into funds for the protection of the World Cultural Heritage, and beyond, for more just and democratic cultural policies, which will enable access to arts &amp; culture for the wider population, diverse styles, and expressions, without pointing out one "elite" or mainstream art &amp; cultural style.  </w:t>
      </w:r>
    </w:p>
    <w:p w14:paraId="27B6EEB8" w14:textId="77777777" w:rsidR="00836FE9" w:rsidRPr="00A356D7" w:rsidRDefault="00836FE9" w:rsidP="00836FE9">
      <w:pPr>
        <w:jc w:val="center"/>
        <w:rPr>
          <w:rFonts w:asciiTheme="minorHAnsi" w:hAnsiTheme="minorHAnsi" w:cstheme="minorHAnsi"/>
          <w:i/>
          <w:iCs/>
          <w:sz w:val="22"/>
          <w:szCs w:val="22"/>
          <w:lang w:val="en-US"/>
        </w:rPr>
      </w:pPr>
      <w:r w:rsidRPr="00A356D7">
        <w:rPr>
          <w:rFonts w:asciiTheme="minorHAnsi" w:hAnsiTheme="minorHAnsi" w:cstheme="minorHAnsi"/>
          <w:i/>
          <w:iCs/>
          <w:sz w:val="22"/>
          <w:szCs w:val="22"/>
          <w:lang w:val="en-US"/>
        </w:rPr>
        <w:lastRenderedPageBreak/>
        <w:t>Why, and how it matters?</w:t>
      </w:r>
    </w:p>
    <w:p w14:paraId="2FF0CADB" w14:textId="77777777" w:rsidR="00836FE9" w:rsidRPr="002E0720" w:rsidRDefault="00836FE9" w:rsidP="00836FE9">
      <w:pPr>
        <w:rPr>
          <w:rFonts w:asciiTheme="minorHAnsi" w:hAnsiTheme="minorHAnsi" w:cstheme="minorHAnsi"/>
          <w:sz w:val="22"/>
          <w:szCs w:val="22"/>
          <w:lang w:val="en-US"/>
        </w:rPr>
      </w:pPr>
    </w:p>
    <w:p w14:paraId="12051D8E" w14:textId="71B8CD4B" w:rsidR="004A2441" w:rsidRDefault="004A2441"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Here are 3 components for understanding the concept and meaning of cultural democracy:</w:t>
      </w:r>
    </w:p>
    <w:p w14:paraId="59A8AF8E" w14:textId="77777777" w:rsidR="002E0720" w:rsidRPr="002E0720" w:rsidRDefault="002E0720" w:rsidP="00836FE9">
      <w:pPr>
        <w:rPr>
          <w:rFonts w:asciiTheme="minorHAnsi" w:hAnsiTheme="minorHAnsi" w:cstheme="minorHAnsi"/>
          <w:sz w:val="22"/>
          <w:szCs w:val="22"/>
          <w:lang w:val="en-US"/>
        </w:rPr>
      </w:pPr>
    </w:p>
    <w:p w14:paraId="47D9D496" w14:textId="03AB98B5" w:rsidR="00433E57" w:rsidRPr="002E0720" w:rsidRDefault="004A2441" w:rsidP="00433E57">
      <w:pPr>
        <w:pStyle w:val="Listenabsatz"/>
        <w:numPr>
          <w:ilvl w:val="0"/>
          <w:numId w:val="3"/>
        </w:numPr>
        <w:rPr>
          <w:rFonts w:asciiTheme="minorHAnsi" w:hAnsiTheme="minorHAnsi" w:cstheme="minorHAnsi"/>
          <w:sz w:val="22"/>
          <w:szCs w:val="22"/>
          <w:lang w:val="en-US"/>
        </w:rPr>
      </w:pPr>
      <w:r w:rsidRPr="002E0720">
        <w:rPr>
          <w:rFonts w:asciiTheme="minorHAnsi" w:hAnsiTheme="minorHAnsi" w:cstheme="minorHAnsi"/>
          <w:sz w:val="22"/>
          <w:szCs w:val="22"/>
          <w:lang w:val="en-US"/>
        </w:rPr>
        <w:t>C</w:t>
      </w:r>
      <w:r w:rsidR="00836FE9" w:rsidRPr="002E0720">
        <w:rPr>
          <w:rFonts w:asciiTheme="minorHAnsi" w:hAnsiTheme="minorHAnsi" w:cstheme="minorHAnsi"/>
          <w:sz w:val="22"/>
          <w:szCs w:val="22"/>
          <w:lang w:val="en-US"/>
        </w:rPr>
        <w:t>ultural democracy places great value upon </w:t>
      </w:r>
      <w:r w:rsidR="00836FE9" w:rsidRPr="002E0720">
        <w:rPr>
          <w:rFonts w:asciiTheme="minorHAnsi" w:hAnsiTheme="minorHAnsi" w:cstheme="minorHAnsi"/>
          <w:b/>
          <w:bCs/>
          <w:sz w:val="22"/>
          <w:szCs w:val="22"/>
          <w:lang w:val="en-US"/>
        </w:rPr>
        <w:t>cultural diversity</w:t>
      </w:r>
      <w:r w:rsidR="00836FE9" w:rsidRPr="002E0720">
        <w:rPr>
          <w:rFonts w:asciiTheme="minorHAnsi" w:hAnsiTheme="minorHAnsi" w:cstheme="minorHAnsi"/>
          <w:sz w:val="22"/>
          <w:szCs w:val="22"/>
          <w:lang w:val="en-US"/>
        </w:rPr>
        <w:t>. It proposes that measures should be taken to preserve and promote cultural activities from the full array of traditions present in any community, not from just one of those traditions. In a sense, this is a kind of "democracy of taste" a belief that mutual respect is a prerequisite to survival in a multicultural world.</w:t>
      </w:r>
      <w:r w:rsidR="0073323C" w:rsidRPr="002E0720">
        <w:rPr>
          <w:rFonts w:asciiTheme="minorHAnsi" w:hAnsiTheme="minorHAnsi" w:cstheme="minorHAnsi"/>
          <w:sz w:val="22"/>
          <w:szCs w:val="22"/>
          <w:lang w:val="en-US"/>
        </w:rPr>
        <w:t xml:space="preserve"> </w:t>
      </w:r>
      <w:r w:rsidR="00B20712" w:rsidRPr="002E0720">
        <w:rPr>
          <w:rFonts w:asciiTheme="minorHAnsi" w:hAnsiTheme="minorHAnsi" w:cstheme="minorHAnsi"/>
          <w:sz w:val="22"/>
          <w:szCs w:val="22"/>
          <w:lang w:val="en-US"/>
        </w:rPr>
        <w:t xml:space="preserve">According to </w:t>
      </w:r>
      <w:r w:rsidR="00433E57" w:rsidRPr="002E0720">
        <w:rPr>
          <w:rFonts w:asciiTheme="minorHAnsi" w:hAnsiTheme="minorHAnsi" w:cstheme="minorHAnsi"/>
          <w:sz w:val="22"/>
          <w:szCs w:val="22"/>
          <w:lang w:val="en-US"/>
        </w:rPr>
        <w:t>a report provided by the EU, citizens who participate in cultural activities are much more likely to engage in civic and democratic life</w:t>
      </w:r>
      <w:r w:rsidR="00433E57" w:rsidRPr="002E0720">
        <w:rPr>
          <w:rStyle w:val="Funotenzeichen"/>
          <w:rFonts w:asciiTheme="minorHAnsi" w:hAnsiTheme="minorHAnsi" w:cstheme="minorHAnsi"/>
          <w:sz w:val="22"/>
          <w:szCs w:val="22"/>
          <w:lang w:val="en-US"/>
        </w:rPr>
        <w:footnoteReference w:id="4"/>
      </w:r>
      <w:r w:rsidR="00433E57" w:rsidRPr="002E0720">
        <w:rPr>
          <w:rFonts w:asciiTheme="minorHAnsi" w:hAnsiTheme="minorHAnsi" w:cstheme="minorHAnsi"/>
          <w:sz w:val="22"/>
          <w:szCs w:val="22"/>
          <w:lang w:val="en-US"/>
        </w:rPr>
        <w:t>.</w:t>
      </w:r>
    </w:p>
    <w:p w14:paraId="77EF0CEA" w14:textId="77777777" w:rsidR="00433E57" w:rsidRPr="00A356D7" w:rsidRDefault="00433E57" w:rsidP="0073323C">
      <w:pPr>
        <w:rPr>
          <w:rFonts w:asciiTheme="minorHAnsi" w:hAnsiTheme="minorHAnsi" w:cstheme="minorHAnsi"/>
          <w:sz w:val="22"/>
          <w:szCs w:val="22"/>
          <w:lang w:val="en-US"/>
        </w:rPr>
      </w:pPr>
    </w:p>
    <w:p w14:paraId="13B0D017" w14:textId="63FF8061" w:rsidR="0073323C" w:rsidRPr="00A356D7" w:rsidRDefault="00B20712" w:rsidP="0073323C">
      <w:pPr>
        <w:rPr>
          <w:rFonts w:asciiTheme="minorHAnsi" w:hAnsiTheme="minorHAnsi" w:cstheme="minorHAnsi"/>
          <w:sz w:val="22"/>
          <w:szCs w:val="22"/>
          <w:lang w:val="en-US"/>
        </w:rPr>
      </w:pPr>
      <w:r w:rsidRPr="00A356D7">
        <w:rPr>
          <w:rFonts w:asciiTheme="minorHAnsi" w:hAnsiTheme="minorHAnsi" w:cstheme="minorHAnsi"/>
          <w:sz w:val="22"/>
          <w:szCs w:val="22"/>
          <w:lang w:val="en-US"/>
        </w:rPr>
        <w:t>However, i</w:t>
      </w:r>
      <w:r w:rsidR="0073323C" w:rsidRPr="00A356D7">
        <w:rPr>
          <w:rFonts w:asciiTheme="minorHAnsi" w:hAnsiTheme="minorHAnsi" w:cstheme="minorHAnsi"/>
          <w:sz w:val="22"/>
          <w:szCs w:val="22"/>
          <w:lang w:val="en-US"/>
        </w:rPr>
        <w:t xml:space="preserve">n a </w:t>
      </w:r>
      <w:r w:rsidRPr="00A356D7">
        <w:rPr>
          <w:rFonts w:asciiTheme="minorHAnsi" w:hAnsiTheme="minorHAnsi" w:cstheme="minorHAnsi"/>
          <w:sz w:val="22"/>
          <w:szCs w:val="22"/>
          <w:lang w:val="en-US"/>
        </w:rPr>
        <w:t xml:space="preserve">democratic </w:t>
      </w:r>
      <w:r w:rsidR="0073323C" w:rsidRPr="00A356D7">
        <w:rPr>
          <w:rFonts w:asciiTheme="minorHAnsi" w:hAnsiTheme="minorHAnsi" w:cstheme="minorHAnsi"/>
          <w:sz w:val="22"/>
          <w:szCs w:val="22"/>
          <w:lang w:val="en-US"/>
        </w:rPr>
        <w:t>society which has adopted human rights as its primary value foundation, valuing cultural diversity will have certain limits</w:t>
      </w:r>
      <w:r w:rsidRPr="00A356D7">
        <w:rPr>
          <w:rFonts w:asciiTheme="minorHAnsi" w:hAnsiTheme="minorHAnsi" w:cstheme="minorHAnsi"/>
          <w:sz w:val="22"/>
          <w:szCs w:val="22"/>
          <w:lang w:val="en-US"/>
        </w:rPr>
        <w:t xml:space="preserve"> as</w:t>
      </w:r>
      <w:r w:rsidR="0073323C" w:rsidRPr="00A356D7">
        <w:rPr>
          <w:rFonts w:asciiTheme="minorHAnsi" w:hAnsiTheme="minorHAnsi" w:cstheme="minorHAnsi"/>
          <w:sz w:val="22"/>
          <w:szCs w:val="22"/>
          <w:lang w:val="en-US"/>
        </w:rPr>
        <w:t xml:space="preserve"> </w:t>
      </w:r>
      <w:r w:rsidRPr="00A356D7">
        <w:rPr>
          <w:rFonts w:asciiTheme="minorHAnsi" w:hAnsiTheme="minorHAnsi" w:cstheme="minorHAnsi"/>
          <w:sz w:val="22"/>
          <w:szCs w:val="22"/>
          <w:lang w:val="en-US"/>
        </w:rPr>
        <w:t xml:space="preserve">there is a potential tension between valuing human rights and valuing cultural diversity. </w:t>
      </w:r>
      <w:r w:rsidR="00433E57" w:rsidRPr="00A356D7">
        <w:rPr>
          <w:rFonts w:asciiTheme="minorHAnsi" w:hAnsiTheme="minorHAnsi" w:cstheme="minorHAnsi"/>
          <w:sz w:val="22"/>
          <w:szCs w:val="22"/>
          <w:lang w:val="en-US"/>
        </w:rPr>
        <w:t>These limits are set by the need to promote, respect</w:t>
      </w:r>
      <w:r w:rsidR="001660E1" w:rsidRPr="00A356D7">
        <w:rPr>
          <w:rFonts w:asciiTheme="minorHAnsi" w:hAnsiTheme="minorHAnsi" w:cstheme="minorHAnsi"/>
          <w:sz w:val="22"/>
          <w:szCs w:val="22"/>
          <w:lang w:val="en-US"/>
        </w:rPr>
        <w:t>,</w:t>
      </w:r>
      <w:r w:rsidR="00433E57" w:rsidRPr="00A356D7">
        <w:rPr>
          <w:rFonts w:asciiTheme="minorHAnsi" w:hAnsiTheme="minorHAnsi" w:cstheme="minorHAnsi"/>
          <w:sz w:val="22"/>
          <w:szCs w:val="22"/>
          <w:lang w:val="en-US"/>
        </w:rPr>
        <w:t xml:space="preserve"> and protect the human rights and freedoms of other people. </w:t>
      </w:r>
      <w:r w:rsidRPr="00A356D7">
        <w:rPr>
          <w:rFonts w:asciiTheme="minorHAnsi" w:hAnsiTheme="minorHAnsi" w:cstheme="minorHAnsi"/>
          <w:sz w:val="22"/>
          <w:szCs w:val="22"/>
          <w:lang w:val="en-US"/>
        </w:rPr>
        <w:t xml:space="preserve">Hence, it is assumed here that cultural diversity always ought to be valued unless it undermines the human rights and freedoms of others. </w:t>
      </w:r>
    </w:p>
    <w:p w14:paraId="5BECF5CF" w14:textId="2C9EE79C" w:rsidR="001660E1" w:rsidRDefault="001660E1" w:rsidP="0073323C">
      <w:pPr>
        <w:rPr>
          <w:sz w:val="22"/>
          <w:szCs w:val="22"/>
          <w:lang w:val="en-US"/>
        </w:rPr>
      </w:pPr>
    </w:p>
    <w:p w14:paraId="7B17A68E" w14:textId="0049A5AB" w:rsidR="00496705" w:rsidRPr="00A356D7" w:rsidRDefault="001660E1" w:rsidP="00496705">
      <w:pPr>
        <w:rPr>
          <w:rFonts w:asciiTheme="minorHAnsi" w:hAnsiTheme="minorHAnsi" w:cstheme="minorHAnsi"/>
          <w:sz w:val="22"/>
          <w:szCs w:val="22"/>
          <w:lang w:val="en-US"/>
        </w:rPr>
      </w:pPr>
      <w:r w:rsidRPr="00A356D7">
        <w:rPr>
          <w:rFonts w:asciiTheme="minorHAnsi" w:hAnsiTheme="minorHAnsi" w:cstheme="minorHAnsi"/>
          <w:b/>
          <w:bCs/>
          <w:sz w:val="22"/>
          <w:szCs w:val="22"/>
          <w:lang w:val="en-US"/>
        </w:rPr>
        <w:t xml:space="preserve">Engage: </w:t>
      </w:r>
      <w:r w:rsidRPr="00A356D7">
        <w:rPr>
          <w:rFonts w:asciiTheme="minorHAnsi" w:hAnsiTheme="minorHAnsi" w:cstheme="minorHAnsi"/>
          <w:sz w:val="22"/>
          <w:szCs w:val="22"/>
          <w:lang w:val="en-US"/>
        </w:rPr>
        <w:t xml:space="preserve">exchange your experiences, engage in discussion on the topic of cultural diversity and human rights. </w:t>
      </w:r>
      <w:r w:rsidR="00496705" w:rsidRPr="00204668">
        <w:rPr>
          <w:rFonts w:asciiTheme="minorHAnsi" w:hAnsiTheme="minorHAnsi" w:cstheme="minorHAnsi"/>
          <w:b/>
          <w:bCs/>
          <w:sz w:val="22"/>
          <w:szCs w:val="22"/>
          <w:lang w:val="en-US"/>
        </w:rPr>
        <w:t>Concepts to Emphasize</w:t>
      </w:r>
      <w:r w:rsidR="00496705" w:rsidRPr="00204668">
        <w:rPr>
          <w:rFonts w:asciiTheme="minorHAnsi" w:hAnsiTheme="minorHAnsi" w:cstheme="minorHAnsi"/>
          <w:sz w:val="22"/>
          <w:szCs w:val="22"/>
          <w:lang w:val="en-US"/>
        </w:rPr>
        <w:t xml:space="preserve">: </w:t>
      </w:r>
      <w:r w:rsidR="00496705" w:rsidRPr="00204668">
        <w:rPr>
          <w:rFonts w:asciiTheme="minorHAnsi" w:hAnsiTheme="minorHAnsi" w:cstheme="minorHAnsi"/>
          <w:b/>
          <w:bCs/>
          <w:sz w:val="22"/>
          <w:szCs w:val="22"/>
          <w:lang w:val="en-US"/>
        </w:rPr>
        <w:t>Concepts to Emphasize</w:t>
      </w:r>
      <w:r w:rsidR="00496705" w:rsidRPr="00204668">
        <w:rPr>
          <w:rFonts w:asciiTheme="minorHAnsi" w:hAnsiTheme="minorHAnsi" w:cstheme="minorHAnsi"/>
          <w:sz w:val="22"/>
          <w:szCs w:val="22"/>
          <w:lang w:val="en-US"/>
        </w:rPr>
        <w:t>: Equal dignity, universal and inalienable human rights, fundamental freedoms</w:t>
      </w:r>
      <w:r w:rsidR="00496705" w:rsidRPr="00A356D7">
        <w:rPr>
          <w:rFonts w:asciiTheme="minorHAnsi" w:hAnsiTheme="minorHAnsi" w:cstheme="minorHAnsi"/>
          <w:sz w:val="22"/>
          <w:szCs w:val="22"/>
          <w:lang w:val="en-US"/>
        </w:rPr>
        <w:t xml:space="preserve">; </w:t>
      </w:r>
      <w:r w:rsidR="00496705" w:rsidRPr="00496705">
        <w:rPr>
          <w:rFonts w:asciiTheme="minorHAnsi" w:hAnsiTheme="minorHAnsi" w:cstheme="minorHAnsi"/>
          <w:sz w:val="22"/>
          <w:szCs w:val="22"/>
          <w:lang w:val="en-US"/>
        </w:rPr>
        <w:t>Cultural diversity as an asset, right to be different, intercultural dialogue.</w:t>
      </w:r>
    </w:p>
    <w:p w14:paraId="47E21ADF" w14:textId="3781C9E2" w:rsidR="00496705" w:rsidRPr="00A356D7" w:rsidRDefault="00496705" w:rsidP="00496705">
      <w:pPr>
        <w:rPr>
          <w:rFonts w:asciiTheme="minorHAnsi" w:hAnsiTheme="minorHAnsi" w:cstheme="minorHAnsi"/>
          <w:sz w:val="22"/>
          <w:szCs w:val="22"/>
          <w:lang w:val="en-US"/>
        </w:rPr>
      </w:pPr>
      <w:r w:rsidRPr="00496705">
        <w:rPr>
          <w:rFonts w:asciiTheme="minorHAnsi" w:hAnsiTheme="minorHAnsi" w:cstheme="minorHAnsi"/>
          <w:sz w:val="22"/>
          <w:szCs w:val="22"/>
          <w:lang w:val="en-US"/>
        </w:rPr>
        <w:t>Here are five guiding questions for students to research and discuss human rights and cultural diversity in their school environment, focusing on signs and symbols that represent these concepts</w:t>
      </w:r>
      <w:r w:rsidRPr="00A356D7">
        <w:rPr>
          <w:rFonts w:asciiTheme="minorHAnsi" w:hAnsiTheme="minorHAnsi" w:cstheme="minorHAnsi"/>
          <w:sz w:val="22"/>
          <w:szCs w:val="22"/>
          <w:lang w:val="en-US"/>
        </w:rPr>
        <w:t xml:space="preserve">. </w:t>
      </w:r>
      <w:r w:rsidRPr="00496705">
        <w:rPr>
          <w:rFonts w:asciiTheme="minorHAnsi" w:hAnsiTheme="minorHAnsi" w:cstheme="minorHAnsi"/>
          <w:sz w:val="22"/>
          <w:szCs w:val="22"/>
          <w:lang w:val="en-US"/>
        </w:rPr>
        <w:t>These questions will guide students towards a deeper understanding of how symbols and signs shape their school environment and provide a framework for meaningful discussions on human rights and cultural diversity</w:t>
      </w:r>
      <w:r w:rsidRPr="00A356D7">
        <w:rPr>
          <w:rFonts w:asciiTheme="minorHAnsi" w:hAnsiTheme="minorHAnsi" w:cstheme="minorHAnsi"/>
          <w:sz w:val="22"/>
          <w:szCs w:val="22"/>
          <w:lang w:val="en-US"/>
        </w:rPr>
        <w:t>:</w:t>
      </w:r>
    </w:p>
    <w:p w14:paraId="092AAFD5" w14:textId="77777777" w:rsidR="00496705" w:rsidRPr="00496705" w:rsidRDefault="00496705" w:rsidP="00496705">
      <w:pPr>
        <w:rPr>
          <w:sz w:val="22"/>
          <w:szCs w:val="22"/>
          <w:lang w:val="en-US"/>
        </w:rPr>
      </w:pPr>
    </w:p>
    <w:p w14:paraId="52702BDF" w14:textId="77777777" w:rsidR="00496705" w:rsidRPr="00496705" w:rsidRDefault="00496705" w:rsidP="0033412E">
      <w:pPr>
        <w:ind w:left="360"/>
        <w:rPr>
          <w:sz w:val="22"/>
          <w:szCs w:val="22"/>
          <w:lang w:val="en-US"/>
        </w:rPr>
      </w:pPr>
      <w:r w:rsidRPr="00496705">
        <w:rPr>
          <w:b/>
          <w:bCs/>
          <w:sz w:val="22"/>
          <w:szCs w:val="22"/>
          <w:lang w:val="en-US"/>
        </w:rPr>
        <w:t>What symbols or signs are prominently displayed in our school that reflect cultural diversity?</w:t>
      </w:r>
    </w:p>
    <w:p w14:paraId="344FFAB4" w14:textId="77777777" w:rsidR="00496705" w:rsidRPr="00496705" w:rsidRDefault="00496705" w:rsidP="00496705">
      <w:pPr>
        <w:numPr>
          <w:ilvl w:val="1"/>
          <w:numId w:val="4"/>
        </w:numPr>
        <w:rPr>
          <w:sz w:val="22"/>
          <w:szCs w:val="22"/>
          <w:lang w:val="en-US"/>
        </w:rPr>
      </w:pPr>
      <w:r w:rsidRPr="00496705">
        <w:rPr>
          <w:sz w:val="22"/>
          <w:szCs w:val="22"/>
          <w:lang w:val="en-US"/>
        </w:rPr>
        <w:t>Encourage students to identify and analyze visual representations such as flags, figures, posters, artwork, or cultural artifacts that celebrate diversity.</w:t>
      </w:r>
    </w:p>
    <w:p w14:paraId="7B51AC6B" w14:textId="77777777" w:rsidR="00496705" w:rsidRPr="00496705" w:rsidRDefault="00496705" w:rsidP="0033412E">
      <w:pPr>
        <w:ind w:left="360"/>
        <w:rPr>
          <w:sz w:val="22"/>
          <w:szCs w:val="22"/>
          <w:lang w:val="en-US"/>
        </w:rPr>
      </w:pPr>
      <w:r w:rsidRPr="00496705">
        <w:rPr>
          <w:b/>
          <w:bCs/>
          <w:sz w:val="22"/>
          <w:szCs w:val="22"/>
          <w:lang w:val="en-US"/>
        </w:rPr>
        <w:t>How do these symbols contribute to a sense of inclusivity and respect for cultural differences among students and staff?</w:t>
      </w:r>
    </w:p>
    <w:p w14:paraId="07508DB2" w14:textId="77777777" w:rsidR="00496705" w:rsidRPr="00496705" w:rsidRDefault="00496705" w:rsidP="00496705">
      <w:pPr>
        <w:numPr>
          <w:ilvl w:val="1"/>
          <w:numId w:val="4"/>
        </w:numPr>
        <w:rPr>
          <w:sz w:val="22"/>
          <w:szCs w:val="22"/>
          <w:lang w:val="en-US"/>
        </w:rPr>
      </w:pPr>
      <w:r w:rsidRPr="00496705">
        <w:rPr>
          <w:sz w:val="22"/>
          <w:szCs w:val="22"/>
          <w:lang w:val="en-US"/>
        </w:rPr>
        <w:t>Guide students to explore the impact of these symbols on fostering a welcoming and inclusive school environment.</w:t>
      </w:r>
    </w:p>
    <w:p w14:paraId="38588CDA" w14:textId="77777777" w:rsidR="00496705" w:rsidRPr="00496705" w:rsidRDefault="00496705" w:rsidP="0033412E">
      <w:pPr>
        <w:ind w:left="720"/>
        <w:rPr>
          <w:sz w:val="22"/>
          <w:szCs w:val="22"/>
          <w:lang w:val="en-US"/>
        </w:rPr>
      </w:pPr>
      <w:r w:rsidRPr="00496705">
        <w:rPr>
          <w:b/>
          <w:bCs/>
          <w:sz w:val="22"/>
          <w:szCs w:val="22"/>
          <w:lang w:val="en-US"/>
        </w:rPr>
        <w:t>Are there any symbols or signs that might unintentionally exclude or marginalize certain cultural groups?</w:t>
      </w:r>
    </w:p>
    <w:p w14:paraId="382060F6" w14:textId="77777777" w:rsidR="00496705" w:rsidRPr="00496705" w:rsidRDefault="00496705" w:rsidP="00496705">
      <w:pPr>
        <w:numPr>
          <w:ilvl w:val="1"/>
          <w:numId w:val="4"/>
        </w:numPr>
        <w:rPr>
          <w:sz w:val="22"/>
          <w:szCs w:val="22"/>
          <w:lang w:val="en-US"/>
        </w:rPr>
      </w:pPr>
      <w:r w:rsidRPr="00496705">
        <w:rPr>
          <w:sz w:val="22"/>
          <w:szCs w:val="22"/>
          <w:lang w:val="en-US"/>
        </w:rPr>
        <w:t>Prompt students to critically examine whether any symbols or signs in the school environment may inadvertently convey biases or exclusions.</w:t>
      </w:r>
    </w:p>
    <w:p w14:paraId="4D348812" w14:textId="77777777" w:rsidR="00496705" w:rsidRPr="00496705" w:rsidRDefault="00496705" w:rsidP="0033412E">
      <w:pPr>
        <w:ind w:left="720"/>
        <w:rPr>
          <w:sz w:val="22"/>
          <w:szCs w:val="22"/>
          <w:lang w:val="en-US"/>
        </w:rPr>
      </w:pPr>
      <w:r w:rsidRPr="00496705">
        <w:rPr>
          <w:b/>
          <w:bCs/>
          <w:sz w:val="22"/>
          <w:szCs w:val="22"/>
          <w:lang w:val="en-US"/>
        </w:rPr>
        <w:t>How can we initiate a dialogue about the meanings and interpretations of these symbols among students and staff?</w:t>
      </w:r>
    </w:p>
    <w:p w14:paraId="7354F80C" w14:textId="77777777" w:rsidR="00496705" w:rsidRPr="00496705" w:rsidRDefault="00496705" w:rsidP="00496705">
      <w:pPr>
        <w:numPr>
          <w:ilvl w:val="1"/>
          <w:numId w:val="4"/>
        </w:numPr>
        <w:rPr>
          <w:sz w:val="22"/>
          <w:szCs w:val="22"/>
          <w:lang w:val="en-US"/>
        </w:rPr>
      </w:pPr>
      <w:r w:rsidRPr="00496705">
        <w:rPr>
          <w:sz w:val="22"/>
          <w:szCs w:val="22"/>
          <w:lang w:val="en-US"/>
        </w:rPr>
        <w:t>Encourage students to propose methods for engaging their peers and teachers in constructive discussions about the cultural significance of symbols.</w:t>
      </w:r>
    </w:p>
    <w:p w14:paraId="1DBCD893" w14:textId="77777777" w:rsidR="00496705" w:rsidRPr="00496705" w:rsidRDefault="00496705" w:rsidP="0033412E">
      <w:pPr>
        <w:ind w:left="720"/>
        <w:rPr>
          <w:sz w:val="22"/>
          <w:szCs w:val="22"/>
          <w:lang w:val="en-US"/>
        </w:rPr>
      </w:pPr>
      <w:r w:rsidRPr="00496705">
        <w:rPr>
          <w:b/>
          <w:bCs/>
          <w:sz w:val="22"/>
          <w:szCs w:val="22"/>
          <w:lang w:val="en-US"/>
        </w:rPr>
        <w:t>What actions can we take to ensure that our school environment continues to uphold human rights principles while celebrating cultural diversity?</w:t>
      </w:r>
    </w:p>
    <w:p w14:paraId="70CD4EC0" w14:textId="24653712" w:rsidR="00496705" w:rsidRDefault="00496705" w:rsidP="00496705">
      <w:pPr>
        <w:numPr>
          <w:ilvl w:val="1"/>
          <w:numId w:val="4"/>
        </w:numPr>
        <w:rPr>
          <w:sz w:val="22"/>
          <w:szCs w:val="22"/>
          <w:lang w:val="en-US"/>
        </w:rPr>
      </w:pPr>
      <w:r w:rsidRPr="00496705">
        <w:rPr>
          <w:sz w:val="22"/>
          <w:szCs w:val="22"/>
          <w:lang w:val="en-US"/>
        </w:rPr>
        <w:t>Challenge students to brainstorm practical steps or initiatives that promote inclusivity, respect for human rights, and cultural understanding within the school community.</w:t>
      </w:r>
    </w:p>
    <w:p w14:paraId="59FE6C9B" w14:textId="10995C84" w:rsidR="00496705" w:rsidRDefault="00496705" w:rsidP="00496705">
      <w:pPr>
        <w:ind w:left="1440"/>
        <w:rPr>
          <w:sz w:val="22"/>
          <w:szCs w:val="22"/>
          <w:lang w:val="en-US"/>
        </w:rPr>
      </w:pPr>
    </w:p>
    <w:p w14:paraId="37419A70" w14:textId="77777777" w:rsidR="00496705" w:rsidRDefault="00496705" w:rsidP="00496705">
      <w:pPr>
        <w:rPr>
          <w:sz w:val="22"/>
          <w:szCs w:val="22"/>
          <w:lang w:val="en-US"/>
        </w:rPr>
      </w:pPr>
      <w:r w:rsidRPr="00496705">
        <w:rPr>
          <w:b/>
          <w:bCs/>
          <w:sz w:val="22"/>
          <w:szCs w:val="22"/>
          <w:lang w:val="en-US"/>
        </w:rPr>
        <w:t>Extend:</w:t>
      </w:r>
      <w:r>
        <w:rPr>
          <w:sz w:val="22"/>
          <w:szCs w:val="22"/>
          <w:lang w:val="en-US"/>
        </w:rPr>
        <w:t xml:space="preserve"> Find some suitable case from media on tensions between valuing human rights and valuing cultural diversity. Deliberate your opinion in a discussion with colleagues. </w:t>
      </w:r>
    </w:p>
    <w:p w14:paraId="43A30E5F" w14:textId="012BC87E" w:rsidR="00836FE9" w:rsidRPr="001660E1" w:rsidRDefault="00836FE9" w:rsidP="00836FE9">
      <w:pPr>
        <w:rPr>
          <w:sz w:val="22"/>
          <w:szCs w:val="22"/>
          <w:lang w:val="en-US"/>
        </w:rPr>
      </w:pPr>
    </w:p>
    <w:p w14:paraId="382FEBD3" w14:textId="77777777" w:rsidR="00C44FFD" w:rsidRDefault="00433E57" w:rsidP="00C44FFD">
      <w:pPr>
        <w:rPr>
          <w:sz w:val="22"/>
          <w:szCs w:val="22"/>
          <w:lang w:val="en-US"/>
        </w:rPr>
      </w:pPr>
      <w:r>
        <w:rPr>
          <w:sz w:val="22"/>
          <w:szCs w:val="22"/>
          <w:lang w:val="en-US"/>
        </w:rPr>
        <w:lastRenderedPageBreak/>
        <w:t xml:space="preserve">2. </w:t>
      </w:r>
      <w:r w:rsidR="00836FE9" w:rsidRPr="00433E57">
        <w:rPr>
          <w:sz w:val="22"/>
          <w:szCs w:val="22"/>
          <w:lang w:val="en-US"/>
        </w:rPr>
        <w:t>A second component of the idea of cultural democracy is </w:t>
      </w:r>
      <w:r w:rsidR="00836FE9" w:rsidRPr="00433E57">
        <w:rPr>
          <w:b/>
          <w:bCs/>
          <w:sz w:val="22"/>
          <w:szCs w:val="22"/>
          <w:lang w:val="en-US"/>
        </w:rPr>
        <w:t>participation</w:t>
      </w:r>
      <w:r w:rsidR="00836FE9" w:rsidRPr="00433E57">
        <w:rPr>
          <w:sz w:val="22"/>
          <w:szCs w:val="22"/>
          <w:lang w:val="en-US"/>
        </w:rPr>
        <w:t>. Cultural democracy proposes a cultural life in which everyone is free to participate.</w:t>
      </w:r>
      <w:r w:rsidRPr="00433E57">
        <w:rPr>
          <w:sz w:val="22"/>
          <w:szCs w:val="22"/>
          <w:lang w:val="en-US"/>
        </w:rPr>
        <w:t xml:space="preserve"> </w:t>
      </w:r>
      <w:r w:rsidR="00C44FFD">
        <w:rPr>
          <w:sz w:val="22"/>
          <w:szCs w:val="22"/>
          <w:lang w:val="en-US"/>
        </w:rPr>
        <w:t>According to the CDC-Model</w:t>
      </w:r>
      <w:r w:rsidR="00C44FFD">
        <w:rPr>
          <w:rStyle w:val="Funotenzeichen"/>
          <w:sz w:val="22"/>
          <w:szCs w:val="22"/>
          <w:lang w:val="en-US"/>
        </w:rPr>
        <w:footnoteReference w:id="5"/>
      </w:r>
      <w:r w:rsidR="00C44FFD">
        <w:rPr>
          <w:sz w:val="22"/>
          <w:szCs w:val="22"/>
          <w:lang w:val="en-US"/>
        </w:rPr>
        <w:t xml:space="preserve"> </w:t>
      </w:r>
      <w:r w:rsidR="00C44FFD" w:rsidRPr="00694E33">
        <w:rPr>
          <w:sz w:val="22"/>
          <w:szCs w:val="22"/>
          <w:lang w:val="en-US"/>
        </w:rPr>
        <w:t xml:space="preserve">, </w:t>
      </w:r>
      <w:r w:rsidR="00C44FFD">
        <w:rPr>
          <w:sz w:val="22"/>
          <w:szCs w:val="22"/>
          <w:lang w:val="en-US"/>
        </w:rPr>
        <w:t>t</w:t>
      </w:r>
      <w:r w:rsidR="00C44FFD" w:rsidRPr="000D26B8">
        <w:rPr>
          <w:sz w:val="22"/>
          <w:szCs w:val="22"/>
          <w:lang w:val="en-US"/>
        </w:rPr>
        <w:t xml:space="preserve">he benefits of participating in cultural activities include:  increased likelihood to vote, to volunteer and to participate in community activities, projects and </w:t>
      </w:r>
      <w:proofErr w:type="spellStart"/>
      <w:r w:rsidR="00C44FFD" w:rsidRPr="000D26B8">
        <w:rPr>
          <w:sz w:val="22"/>
          <w:szCs w:val="22"/>
          <w:lang w:val="en-US"/>
        </w:rPr>
        <w:t>organisations</w:t>
      </w:r>
      <w:proofErr w:type="spellEnd"/>
      <w:r w:rsidR="00C44FFD" w:rsidRPr="000D26B8">
        <w:rPr>
          <w:sz w:val="22"/>
          <w:szCs w:val="22"/>
          <w:lang w:val="en-US"/>
        </w:rPr>
        <w:t>;  the development of positive social attitudes associated with civic and democratic values and identities, such as feelings of community belonging, tolerance, trust and empathy for people from different backgrounds;  the development of personal and social skills and competencies that are essential for functioning democracies as they enable individuals to be more effective citizens - like self-expression, the ability to listen to others, to understand different perspectives and to facilitate conflict resolution.</w:t>
      </w:r>
      <w:r w:rsidR="00C44FFD">
        <w:rPr>
          <w:rStyle w:val="Funotenzeichen"/>
          <w:sz w:val="22"/>
          <w:szCs w:val="22"/>
        </w:rPr>
        <w:footnoteReference w:id="6"/>
      </w:r>
    </w:p>
    <w:p w14:paraId="7CBCDD84" w14:textId="7DA4D503" w:rsidR="00474AC6" w:rsidRDefault="001660E1" w:rsidP="00433E57">
      <w:pPr>
        <w:rPr>
          <w:sz w:val="22"/>
          <w:szCs w:val="22"/>
          <w:lang w:val="en-US"/>
        </w:rPr>
      </w:pPr>
      <w:r>
        <w:rPr>
          <w:sz w:val="22"/>
          <w:szCs w:val="22"/>
          <w:lang w:val="en-US"/>
        </w:rPr>
        <w:t>P</w:t>
      </w:r>
      <w:r w:rsidR="00433E57">
        <w:rPr>
          <w:sz w:val="22"/>
          <w:szCs w:val="22"/>
          <w:lang w:val="en-US"/>
        </w:rPr>
        <w:t>ersonal interests in participating</w:t>
      </w:r>
      <w:r>
        <w:rPr>
          <w:sz w:val="22"/>
          <w:szCs w:val="22"/>
          <w:lang w:val="en-US"/>
        </w:rPr>
        <w:t xml:space="preserve"> in cultural activities can be supported through</w:t>
      </w:r>
      <w:r w:rsidR="00433E57">
        <w:rPr>
          <w:sz w:val="22"/>
          <w:szCs w:val="22"/>
          <w:lang w:val="en-US"/>
        </w:rPr>
        <w:t xml:space="preserve"> </w:t>
      </w:r>
      <w:r w:rsidRPr="00694E33">
        <w:rPr>
          <w:sz w:val="22"/>
          <w:szCs w:val="22"/>
          <w:lang w:val="en-US"/>
        </w:rPr>
        <w:t>educat</w:t>
      </w:r>
      <w:r>
        <w:rPr>
          <w:sz w:val="22"/>
          <w:szCs w:val="22"/>
          <w:lang w:val="en-US"/>
        </w:rPr>
        <w:t xml:space="preserve">ion and encouraged by </w:t>
      </w:r>
      <w:r w:rsidRPr="00694E33">
        <w:rPr>
          <w:sz w:val="22"/>
          <w:szCs w:val="22"/>
          <w:lang w:val="en-US"/>
        </w:rPr>
        <w:t>facilities made available</w:t>
      </w:r>
      <w:r w:rsidR="00C44FFD">
        <w:rPr>
          <w:sz w:val="22"/>
          <w:szCs w:val="22"/>
          <w:lang w:val="en-US"/>
        </w:rPr>
        <w:t xml:space="preserve">, but such experiences can vary, depending </w:t>
      </w:r>
      <w:r w:rsidR="0058187E">
        <w:rPr>
          <w:sz w:val="22"/>
          <w:szCs w:val="22"/>
          <w:lang w:val="en-US"/>
        </w:rPr>
        <w:t>on</w:t>
      </w:r>
      <w:r w:rsidR="00C44FFD">
        <w:rPr>
          <w:sz w:val="22"/>
          <w:szCs w:val="22"/>
          <w:lang w:val="en-US"/>
        </w:rPr>
        <w:t xml:space="preserve"> diverse factors, such as political system in which education is provided, economic power, social status, etc. </w:t>
      </w:r>
    </w:p>
    <w:p w14:paraId="7A39088E" w14:textId="77777777" w:rsidR="00474AC6" w:rsidRPr="000D26B8" w:rsidRDefault="00474AC6" w:rsidP="00433E57">
      <w:pPr>
        <w:rPr>
          <w:sz w:val="22"/>
          <w:szCs w:val="22"/>
          <w:lang w:val="en-US"/>
        </w:rPr>
      </w:pPr>
    </w:p>
    <w:p w14:paraId="616B320B" w14:textId="5F5766B8" w:rsidR="00836FE9" w:rsidRDefault="00474AC6" w:rsidP="00474AC6">
      <w:pPr>
        <w:pStyle w:val="Listenabsatz"/>
        <w:rPr>
          <w:sz w:val="22"/>
          <w:szCs w:val="22"/>
          <w:lang w:val="en-US"/>
        </w:rPr>
      </w:pPr>
      <w:r w:rsidRPr="00C44FFD">
        <w:rPr>
          <w:b/>
          <w:bCs/>
          <w:sz w:val="22"/>
          <w:szCs w:val="22"/>
          <w:lang w:val="en-US"/>
        </w:rPr>
        <w:t xml:space="preserve">Engage: </w:t>
      </w:r>
      <w:r w:rsidR="00C44FFD" w:rsidRPr="0058187E">
        <w:rPr>
          <w:sz w:val="22"/>
          <w:szCs w:val="22"/>
          <w:lang w:val="en-US"/>
        </w:rPr>
        <w:t xml:space="preserve">Reflect on your cultural practices </w:t>
      </w:r>
      <w:r w:rsidR="000075FC">
        <w:rPr>
          <w:sz w:val="22"/>
          <w:szCs w:val="22"/>
          <w:lang w:val="en-US"/>
        </w:rPr>
        <w:t xml:space="preserve">and how your practices are encouraged and supported or not. What an impact may have your cultural practices on your </w:t>
      </w:r>
      <w:r w:rsidR="000075FC" w:rsidRPr="000075FC">
        <w:rPr>
          <w:i/>
          <w:iCs/>
          <w:sz w:val="22"/>
          <w:szCs w:val="22"/>
          <w:lang w:val="en-US"/>
        </w:rPr>
        <w:t xml:space="preserve">likelihood to vote, to volunteer and to participate in community activities, projects and </w:t>
      </w:r>
      <w:proofErr w:type="spellStart"/>
      <w:r w:rsidR="000075FC" w:rsidRPr="000075FC">
        <w:rPr>
          <w:i/>
          <w:iCs/>
          <w:sz w:val="22"/>
          <w:szCs w:val="22"/>
          <w:lang w:val="en-US"/>
        </w:rPr>
        <w:t>organisations</w:t>
      </w:r>
      <w:proofErr w:type="spellEnd"/>
      <w:r w:rsidR="000075FC" w:rsidRPr="000075FC">
        <w:rPr>
          <w:i/>
          <w:iCs/>
          <w:sz w:val="22"/>
          <w:szCs w:val="22"/>
          <w:lang w:val="en-US"/>
        </w:rPr>
        <w:t>; on the development of positive social attitudes associated with civic and democratic values and identities, such as feelings of community belonging, tolerance, trust and empathy for people from different backgrounds;  the development of personal and social skills and competencies that are essential for functioning democracies as they enable individuals to be more effective citizens - like self-expression, the ability to listen to others, to understand different perspectives and to facilitate conflict resolution</w:t>
      </w:r>
      <w:r w:rsidR="000075FC">
        <w:rPr>
          <w:i/>
          <w:iCs/>
          <w:sz w:val="22"/>
          <w:szCs w:val="22"/>
          <w:lang w:val="en-US"/>
        </w:rPr>
        <w:t xml:space="preserve">. </w:t>
      </w:r>
      <w:r w:rsidR="0058187E">
        <w:rPr>
          <w:sz w:val="22"/>
          <w:szCs w:val="22"/>
          <w:lang w:val="en-US"/>
        </w:rPr>
        <w:t xml:space="preserve">Exchange your experiences with </w:t>
      </w:r>
      <w:r w:rsidR="0058187E" w:rsidRPr="0058187E">
        <w:rPr>
          <w:sz w:val="22"/>
          <w:szCs w:val="22"/>
          <w:lang w:val="en-US"/>
        </w:rPr>
        <w:t xml:space="preserve">your </w:t>
      </w:r>
      <w:r w:rsidR="0058187E">
        <w:rPr>
          <w:sz w:val="22"/>
          <w:szCs w:val="22"/>
          <w:lang w:val="en-US"/>
        </w:rPr>
        <w:t xml:space="preserve">colleagues and fellow learners. </w:t>
      </w:r>
    </w:p>
    <w:p w14:paraId="61A78F68" w14:textId="77777777" w:rsidR="008465FC" w:rsidRDefault="008465FC" w:rsidP="00474AC6">
      <w:pPr>
        <w:pStyle w:val="Listenabsatz"/>
        <w:rPr>
          <w:b/>
          <w:bCs/>
          <w:sz w:val="22"/>
          <w:szCs w:val="22"/>
          <w:lang w:val="en-US"/>
        </w:rPr>
      </w:pPr>
    </w:p>
    <w:p w14:paraId="370C7D3B" w14:textId="71BC58CC" w:rsidR="000075FC" w:rsidRDefault="008465FC" w:rsidP="00474AC6">
      <w:pPr>
        <w:pStyle w:val="Listenabsatz"/>
        <w:rPr>
          <w:sz w:val="22"/>
          <w:szCs w:val="22"/>
          <w:lang w:val="en-US"/>
        </w:rPr>
      </w:pPr>
      <w:r>
        <w:rPr>
          <w:b/>
          <w:bCs/>
          <w:sz w:val="22"/>
          <w:szCs w:val="22"/>
          <w:lang w:val="en-US"/>
        </w:rPr>
        <w:t xml:space="preserve">Extend: </w:t>
      </w:r>
      <w:r w:rsidRPr="008465FC">
        <w:rPr>
          <w:sz w:val="22"/>
          <w:szCs w:val="22"/>
          <w:lang w:val="en-US"/>
        </w:rPr>
        <w:t>Summarize your findings</w:t>
      </w:r>
      <w:r>
        <w:rPr>
          <w:sz w:val="22"/>
          <w:szCs w:val="22"/>
          <w:lang w:val="en-US"/>
        </w:rPr>
        <w:t xml:space="preserve">, propose solutions for the improvement of conditions if needed. </w:t>
      </w:r>
    </w:p>
    <w:p w14:paraId="6169CEE5" w14:textId="1A31E304" w:rsidR="008465FC" w:rsidRPr="00BF1BE8" w:rsidRDefault="008465FC" w:rsidP="00474AC6">
      <w:pPr>
        <w:pStyle w:val="Listenabsatz"/>
        <w:rPr>
          <w:rFonts w:asciiTheme="minorHAnsi" w:hAnsiTheme="minorHAnsi" w:cstheme="minorHAnsi"/>
          <w:b/>
          <w:bCs/>
          <w:sz w:val="22"/>
          <w:szCs w:val="22"/>
          <w:lang w:val="en-US"/>
        </w:rPr>
      </w:pPr>
      <w:proofErr w:type="spellStart"/>
      <w:r>
        <w:rPr>
          <w:b/>
          <w:bCs/>
          <w:sz w:val="22"/>
          <w:szCs w:val="22"/>
          <w:lang w:val="en-US"/>
        </w:rPr>
        <w:t>Connect&amp;Act</w:t>
      </w:r>
      <w:proofErr w:type="spellEnd"/>
      <w:r>
        <w:rPr>
          <w:b/>
          <w:bCs/>
          <w:sz w:val="22"/>
          <w:szCs w:val="22"/>
          <w:lang w:val="en-US"/>
        </w:rPr>
        <w:t xml:space="preserve">: </w:t>
      </w:r>
      <w:r w:rsidRPr="008465FC">
        <w:rPr>
          <w:sz w:val="22"/>
          <w:szCs w:val="22"/>
          <w:lang w:val="en-US"/>
        </w:rPr>
        <w:t>reach out</w:t>
      </w:r>
      <w:r>
        <w:rPr>
          <w:b/>
          <w:bCs/>
          <w:sz w:val="22"/>
          <w:szCs w:val="22"/>
          <w:lang w:val="en-US"/>
        </w:rPr>
        <w:t xml:space="preserve"> </w:t>
      </w:r>
      <w:r w:rsidRPr="008465FC">
        <w:rPr>
          <w:sz w:val="22"/>
          <w:szCs w:val="22"/>
          <w:lang w:val="en-US"/>
        </w:rPr>
        <w:t>to</w:t>
      </w:r>
      <w:r>
        <w:rPr>
          <w:b/>
          <w:bCs/>
          <w:sz w:val="22"/>
          <w:szCs w:val="22"/>
          <w:lang w:val="en-US"/>
        </w:rPr>
        <w:t xml:space="preserve"> </w:t>
      </w:r>
      <w:r>
        <w:rPr>
          <w:sz w:val="22"/>
          <w:szCs w:val="22"/>
          <w:lang w:val="en-US"/>
        </w:rPr>
        <w:t xml:space="preserve">youth clubs and organizations </w:t>
      </w:r>
      <w:r w:rsidRPr="008465FC">
        <w:rPr>
          <w:sz w:val="22"/>
          <w:szCs w:val="22"/>
          <w:lang w:val="en-US"/>
        </w:rPr>
        <w:t>in your local community</w:t>
      </w:r>
      <w:r>
        <w:rPr>
          <w:sz w:val="22"/>
          <w:szCs w:val="22"/>
          <w:lang w:val="en-US"/>
        </w:rPr>
        <w:t xml:space="preserve">, engage in cultural practices which may have positive impact on development of the democratic values, intercultural understanding, and </w:t>
      </w:r>
      <w:r w:rsidR="00621EC7">
        <w:rPr>
          <w:sz w:val="22"/>
          <w:szCs w:val="22"/>
          <w:lang w:val="en-US"/>
        </w:rPr>
        <w:t xml:space="preserve">support development of the </w:t>
      </w:r>
      <w:r w:rsidR="00621EC7" w:rsidRPr="00621EC7">
        <w:rPr>
          <w:sz w:val="22"/>
          <w:szCs w:val="22"/>
          <w:lang w:val="en-US"/>
        </w:rPr>
        <w:t xml:space="preserve">personal and social skills and </w:t>
      </w:r>
      <w:r w:rsidR="00621EC7" w:rsidRPr="00BF1BE8">
        <w:rPr>
          <w:rFonts w:asciiTheme="minorHAnsi" w:hAnsiTheme="minorHAnsi" w:cstheme="minorHAnsi"/>
          <w:sz w:val="22"/>
          <w:szCs w:val="22"/>
          <w:lang w:val="en-US"/>
        </w:rPr>
        <w:t>competencies that enable individuals to be more effective citizens.</w:t>
      </w:r>
    </w:p>
    <w:p w14:paraId="39B455BF" w14:textId="77777777" w:rsidR="00433E57" w:rsidRPr="00BF1BE8" w:rsidRDefault="00433E57" w:rsidP="00836FE9">
      <w:pPr>
        <w:rPr>
          <w:rFonts w:asciiTheme="minorHAnsi" w:hAnsiTheme="minorHAnsi" w:cstheme="minorHAnsi"/>
          <w:sz w:val="22"/>
          <w:szCs w:val="22"/>
          <w:lang w:val="en-US"/>
        </w:rPr>
      </w:pPr>
    </w:p>
    <w:p w14:paraId="4C73554B" w14:textId="43F0AD54" w:rsidR="007220D6" w:rsidRPr="0033412E" w:rsidRDefault="0033412E" w:rsidP="0033412E">
      <w:pPr>
        <w:pStyle w:val="Listenabsatz"/>
        <w:rPr>
          <w:rFonts w:asciiTheme="minorHAnsi" w:hAnsiTheme="minorHAnsi" w:cstheme="minorHAnsi"/>
          <w:sz w:val="22"/>
          <w:szCs w:val="22"/>
          <w:lang w:val="en-US"/>
        </w:rPr>
      </w:pPr>
      <w:r>
        <w:rPr>
          <w:rFonts w:asciiTheme="minorHAnsi" w:hAnsiTheme="minorHAnsi" w:cstheme="minorHAnsi"/>
          <w:sz w:val="22"/>
          <w:szCs w:val="22"/>
          <w:lang w:val="en-US"/>
        </w:rPr>
        <w:t>3.</w:t>
      </w:r>
      <w:r w:rsidR="00836FE9" w:rsidRPr="0033412E">
        <w:rPr>
          <w:rFonts w:asciiTheme="minorHAnsi" w:hAnsiTheme="minorHAnsi" w:cstheme="minorHAnsi"/>
          <w:sz w:val="22"/>
          <w:szCs w:val="22"/>
          <w:lang w:val="en-US"/>
        </w:rPr>
        <w:t xml:space="preserve"> </w:t>
      </w:r>
      <w:r w:rsidR="00E25A17">
        <w:rPr>
          <w:rFonts w:asciiTheme="minorHAnsi" w:hAnsiTheme="minorHAnsi" w:cstheme="minorHAnsi"/>
          <w:sz w:val="22"/>
          <w:szCs w:val="22"/>
          <w:lang w:val="en-US"/>
        </w:rPr>
        <w:t xml:space="preserve"> A </w:t>
      </w:r>
      <w:r w:rsidR="00836FE9" w:rsidRPr="0033412E">
        <w:rPr>
          <w:rFonts w:asciiTheme="minorHAnsi" w:hAnsiTheme="minorHAnsi" w:cstheme="minorHAnsi"/>
          <w:sz w:val="22"/>
          <w:szCs w:val="22"/>
          <w:lang w:val="en-US"/>
        </w:rPr>
        <w:t>third component of the idea of cultural democracy is that </w:t>
      </w:r>
      <w:r w:rsidR="00836FE9" w:rsidRPr="0033412E">
        <w:rPr>
          <w:rFonts w:asciiTheme="minorHAnsi" w:hAnsiTheme="minorHAnsi" w:cstheme="minorHAnsi"/>
          <w:b/>
          <w:bCs/>
          <w:sz w:val="22"/>
          <w:szCs w:val="22"/>
          <w:lang w:val="en-US"/>
        </w:rPr>
        <w:t>cultural life itself should be subject to democratic control</w:t>
      </w:r>
      <w:r w:rsidR="00836FE9" w:rsidRPr="0033412E">
        <w:rPr>
          <w:rFonts w:asciiTheme="minorHAnsi" w:hAnsiTheme="minorHAnsi" w:cstheme="minorHAnsi"/>
          <w:sz w:val="22"/>
          <w:szCs w:val="22"/>
          <w:lang w:val="en-US"/>
        </w:rPr>
        <w:t xml:space="preserve">. </w:t>
      </w:r>
    </w:p>
    <w:p w14:paraId="326E8A6A" w14:textId="6A60C0DD" w:rsidR="007220D6" w:rsidRPr="00BF1BE8" w:rsidRDefault="007220D6" w:rsidP="007220D6">
      <w:pPr>
        <w:rPr>
          <w:rFonts w:asciiTheme="minorHAnsi" w:hAnsiTheme="minorHAnsi" w:cstheme="minorHAnsi"/>
          <w:sz w:val="22"/>
          <w:szCs w:val="22"/>
          <w:lang w:val="en-US"/>
        </w:rPr>
      </w:pPr>
      <w:r w:rsidRPr="00BF1BE8">
        <w:rPr>
          <w:rFonts w:asciiTheme="minorHAnsi" w:hAnsiTheme="minorHAnsi" w:cstheme="minorHAnsi"/>
          <w:sz w:val="22"/>
          <w:szCs w:val="22"/>
          <w:lang w:val="en-US"/>
        </w:rPr>
        <w:t>To do so, w</w:t>
      </w:r>
      <w:r w:rsidR="00836FE9" w:rsidRPr="00BF1BE8">
        <w:rPr>
          <w:rFonts w:asciiTheme="minorHAnsi" w:hAnsiTheme="minorHAnsi" w:cstheme="minorHAnsi"/>
          <w:sz w:val="22"/>
          <w:szCs w:val="22"/>
          <w:lang w:val="en-US"/>
        </w:rPr>
        <w:t>e need to participate in determining the directions that cultural development takes</w:t>
      </w:r>
      <w:r w:rsidRPr="00BF1BE8">
        <w:rPr>
          <w:rFonts w:asciiTheme="minorHAnsi" w:hAnsiTheme="minorHAnsi" w:cstheme="minorHAnsi"/>
          <w:sz w:val="22"/>
          <w:szCs w:val="22"/>
          <w:lang w:val="en-US"/>
        </w:rPr>
        <w:t>, and</w:t>
      </w:r>
      <w:r w:rsidR="00836FE9" w:rsidRPr="00BF1BE8">
        <w:rPr>
          <w:rFonts w:asciiTheme="minorHAnsi" w:hAnsiTheme="minorHAnsi" w:cstheme="minorHAnsi"/>
          <w:sz w:val="22"/>
          <w:szCs w:val="22"/>
          <w:lang w:val="en-US"/>
        </w:rPr>
        <w:t xml:space="preserve"> </w:t>
      </w:r>
      <w:r w:rsidRPr="00BF1BE8">
        <w:rPr>
          <w:rFonts w:asciiTheme="minorHAnsi" w:hAnsiTheme="minorHAnsi" w:cstheme="minorHAnsi"/>
          <w:sz w:val="22"/>
          <w:szCs w:val="22"/>
          <w:lang w:val="en-US"/>
        </w:rPr>
        <w:t>w</w:t>
      </w:r>
      <w:r w:rsidR="00836FE9" w:rsidRPr="00BF1BE8">
        <w:rPr>
          <w:rFonts w:asciiTheme="minorHAnsi" w:hAnsiTheme="minorHAnsi" w:cstheme="minorHAnsi"/>
          <w:sz w:val="22"/>
          <w:szCs w:val="22"/>
          <w:lang w:val="en-US"/>
        </w:rPr>
        <w:t>e should all be able to have a say in the public cultural issues that concern us</w:t>
      </w:r>
      <w:r w:rsidRPr="00BF1BE8">
        <w:rPr>
          <w:rFonts w:asciiTheme="minorHAnsi" w:hAnsiTheme="minorHAnsi" w:cstheme="minorHAnsi"/>
          <w:sz w:val="22"/>
          <w:szCs w:val="22"/>
          <w:lang w:val="en-US"/>
        </w:rPr>
        <w:t xml:space="preserve">. That means that we need specific skills and competences, which enable us to engage in a meaningful way. </w:t>
      </w:r>
    </w:p>
    <w:p w14:paraId="57AC9693" w14:textId="77777777" w:rsidR="00621EC7" w:rsidRPr="00BF1BE8" w:rsidRDefault="00621EC7" w:rsidP="00621EC7">
      <w:pPr>
        <w:rPr>
          <w:rFonts w:asciiTheme="minorHAnsi" w:hAnsiTheme="minorHAnsi" w:cstheme="minorHAnsi"/>
          <w:sz w:val="22"/>
          <w:szCs w:val="22"/>
          <w:lang w:val="en-US"/>
        </w:rPr>
      </w:pPr>
      <w:r w:rsidRPr="00BF1BE8">
        <w:rPr>
          <w:rFonts w:asciiTheme="minorHAnsi" w:hAnsiTheme="minorHAnsi" w:cstheme="minorHAnsi"/>
          <w:sz w:val="22"/>
          <w:szCs w:val="22"/>
          <w:lang w:val="en-US"/>
        </w:rPr>
        <w:t xml:space="preserve">Culture, in this sense, is an all-encompassing idea: it contains the arts, politics, the built environment, and the entire array of voluntary activities that are part of human life. </w:t>
      </w:r>
    </w:p>
    <w:p w14:paraId="046A9786" w14:textId="13EC7DF5" w:rsidR="00BF1BE8" w:rsidRPr="00BF1BE8" w:rsidRDefault="00F17294" w:rsidP="00BF1BE8">
      <w:pPr>
        <w:rPr>
          <w:rFonts w:asciiTheme="minorHAnsi" w:hAnsiTheme="minorHAnsi" w:cstheme="minorHAnsi"/>
          <w:sz w:val="22"/>
          <w:szCs w:val="22"/>
          <w:lang w:val="en-US"/>
        </w:rPr>
      </w:pPr>
      <w:r w:rsidRPr="00BF1BE8">
        <w:rPr>
          <w:rFonts w:asciiTheme="minorHAnsi" w:hAnsiTheme="minorHAnsi" w:cstheme="minorHAnsi"/>
          <w:sz w:val="22"/>
          <w:szCs w:val="22"/>
          <w:lang w:val="en-US"/>
        </w:rPr>
        <w:t>According to</w:t>
      </w:r>
      <w:r w:rsidR="00621EC7" w:rsidRPr="00BF1BE8">
        <w:rPr>
          <w:rFonts w:asciiTheme="minorHAnsi" w:hAnsiTheme="minorHAnsi" w:cstheme="minorHAnsi"/>
          <w:sz w:val="22"/>
          <w:szCs w:val="22"/>
          <w:lang w:val="en-US"/>
        </w:rPr>
        <w:t xml:space="preserve"> the CDC Model</w:t>
      </w:r>
      <w:r w:rsidR="00BF1BE8" w:rsidRPr="00BF1BE8">
        <w:rPr>
          <w:rStyle w:val="Funotenzeichen"/>
          <w:rFonts w:asciiTheme="minorHAnsi" w:hAnsiTheme="minorHAnsi" w:cstheme="minorHAnsi"/>
          <w:sz w:val="22"/>
          <w:szCs w:val="22"/>
          <w:lang w:val="en-US"/>
        </w:rPr>
        <w:footnoteReference w:id="7"/>
      </w:r>
      <w:r w:rsidR="00621EC7" w:rsidRPr="00BF1BE8">
        <w:rPr>
          <w:rFonts w:asciiTheme="minorHAnsi" w:hAnsiTheme="minorHAnsi" w:cstheme="minorHAnsi"/>
          <w:sz w:val="22"/>
          <w:szCs w:val="22"/>
          <w:lang w:val="en-US"/>
        </w:rPr>
        <w:t xml:space="preserve">, </w:t>
      </w:r>
      <w:r w:rsidR="00BF1BE8">
        <w:rPr>
          <w:rFonts w:asciiTheme="minorHAnsi" w:hAnsiTheme="minorHAnsi" w:cstheme="minorHAnsi"/>
          <w:sz w:val="22"/>
          <w:szCs w:val="22"/>
          <w:lang w:val="en-US"/>
        </w:rPr>
        <w:t xml:space="preserve">there are 20 </w:t>
      </w:r>
      <w:r w:rsidR="00BF1BE8" w:rsidRPr="00BF1BE8">
        <w:rPr>
          <w:rFonts w:asciiTheme="minorHAnsi" w:hAnsiTheme="minorHAnsi" w:cstheme="minorHAnsi"/>
          <w:sz w:val="22"/>
          <w:szCs w:val="22"/>
          <w:lang w:val="en-US"/>
        </w:rPr>
        <w:t xml:space="preserve">competences that need to be targeted by educators </w:t>
      </w:r>
      <w:proofErr w:type="gramStart"/>
      <w:r w:rsidR="00BF1BE8" w:rsidRPr="00BF1BE8">
        <w:rPr>
          <w:rFonts w:asciiTheme="minorHAnsi" w:hAnsiTheme="minorHAnsi" w:cstheme="minorHAnsi"/>
          <w:sz w:val="22"/>
          <w:szCs w:val="22"/>
          <w:lang w:val="en-US"/>
        </w:rPr>
        <w:t>in order to</w:t>
      </w:r>
      <w:proofErr w:type="gramEnd"/>
      <w:r w:rsidR="00BF1BE8" w:rsidRPr="00BF1BE8">
        <w:rPr>
          <w:rFonts w:asciiTheme="minorHAnsi" w:hAnsiTheme="minorHAnsi" w:cstheme="minorHAnsi"/>
          <w:sz w:val="22"/>
          <w:szCs w:val="22"/>
          <w:lang w:val="en-US"/>
        </w:rPr>
        <w:t xml:space="preserve"> empower learners to act as competent and effective democratic citizens. These competences are subdivided into values, attitudes, skills, and knowledge and critical understanding. The 20 competences are </w:t>
      </w:r>
      <w:proofErr w:type="spellStart"/>
      <w:r w:rsidR="00BF1BE8" w:rsidRPr="00BF1BE8">
        <w:rPr>
          <w:rFonts w:asciiTheme="minorHAnsi" w:hAnsiTheme="minorHAnsi" w:cstheme="minorHAnsi"/>
          <w:sz w:val="22"/>
          <w:szCs w:val="22"/>
          <w:lang w:val="en-US"/>
        </w:rPr>
        <w:t>summarised</w:t>
      </w:r>
      <w:proofErr w:type="spellEnd"/>
      <w:r w:rsidR="00BF1BE8" w:rsidRPr="00BF1BE8">
        <w:rPr>
          <w:rFonts w:asciiTheme="minorHAnsi" w:hAnsiTheme="minorHAnsi" w:cstheme="minorHAnsi"/>
          <w:sz w:val="22"/>
          <w:szCs w:val="22"/>
          <w:lang w:val="en-US"/>
        </w:rPr>
        <w:t xml:space="preserve"> diagrammatically in Figure 1.</w:t>
      </w:r>
    </w:p>
    <w:p w14:paraId="1CD3BB46" w14:textId="7001C5B1" w:rsidR="00F17294" w:rsidRDefault="00BF1BE8" w:rsidP="007220D6">
      <w:pPr>
        <w:rPr>
          <w:sz w:val="22"/>
          <w:szCs w:val="22"/>
          <w:lang w:val="en-US"/>
        </w:rPr>
      </w:pPr>
      <w:r>
        <w:rPr>
          <w:noProof/>
          <w:sz w:val="22"/>
          <w:szCs w:val="22"/>
          <w:lang w:val="en-US"/>
        </w:rPr>
        <w:lastRenderedPageBreak/>
        <w:drawing>
          <wp:inline distT="0" distB="0" distL="0" distR="0" wp14:anchorId="3E353581" wp14:editId="2C7A6F04">
            <wp:extent cx="5756910" cy="3263900"/>
            <wp:effectExtent l="0" t="0" r="0" b="0"/>
            <wp:docPr id="11" name="Grafik 11"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Schrift, Visitenkart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263900"/>
                    </a:xfrm>
                    <a:prstGeom prst="rect">
                      <a:avLst/>
                    </a:prstGeom>
                  </pic:spPr>
                </pic:pic>
              </a:graphicData>
            </a:graphic>
          </wp:inline>
        </w:drawing>
      </w:r>
    </w:p>
    <w:p w14:paraId="0F09FDF5" w14:textId="0D604DCA" w:rsidR="00BF1BE8" w:rsidRPr="002E0720" w:rsidRDefault="00BF1BE8" w:rsidP="007220D6">
      <w:pPr>
        <w:rPr>
          <w:rFonts w:asciiTheme="minorHAnsi" w:hAnsiTheme="minorHAnsi" w:cstheme="minorHAnsi"/>
          <w:sz w:val="22"/>
          <w:szCs w:val="22"/>
          <w:lang w:val="en-US"/>
        </w:rPr>
      </w:pPr>
    </w:p>
    <w:p w14:paraId="050FC2FC" w14:textId="77777777" w:rsidR="002B7A9E" w:rsidRPr="002E0720" w:rsidRDefault="00BF1BE8" w:rsidP="007220D6">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 xml:space="preserve">Engage: </w:t>
      </w:r>
      <w:r w:rsidR="006841BE" w:rsidRPr="002E0720">
        <w:rPr>
          <w:rFonts w:asciiTheme="minorHAnsi" w:hAnsiTheme="minorHAnsi" w:cstheme="minorHAnsi"/>
          <w:sz w:val="22"/>
          <w:szCs w:val="22"/>
          <w:lang w:val="en-US"/>
        </w:rPr>
        <w:t xml:space="preserve">Reflect on your cultural practices through the prism of the listed competences, divided into values, attitudes, skills, knowledge &amp; critical understanding. How does it apply on your self-perception? What cultural practices would you find as relevant, </w:t>
      </w:r>
      <w:r w:rsidR="002B7A9E" w:rsidRPr="002E0720">
        <w:rPr>
          <w:rFonts w:asciiTheme="minorHAnsi" w:hAnsiTheme="minorHAnsi" w:cstheme="minorHAnsi"/>
          <w:sz w:val="22"/>
          <w:szCs w:val="22"/>
          <w:lang w:val="en-US"/>
        </w:rPr>
        <w:t xml:space="preserve">for development of competences as listed in the figure above? </w:t>
      </w:r>
      <w:r w:rsidR="006841BE" w:rsidRPr="002E0720">
        <w:rPr>
          <w:rFonts w:asciiTheme="minorHAnsi" w:hAnsiTheme="minorHAnsi" w:cstheme="minorHAnsi"/>
          <w:sz w:val="22"/>
          <w:szCs w:val="22"/>
          <w:lang w:val="en-US"/>
        </w:rPr>
        <w:t xml:space="preserve"> </w:t>
      </w:r>
    </w:p>
    <w:p w14:paraId="07779777" w14:textId="6BC93529" w:rsidR="001647F1" w:rsidRPr="002E0720" w:rsidRDefault="002B7A9E" w:rsidP="001647F1">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Extend:</w:t>
      </w:r>
      <w:r w:rsidRPr="002E0720">
        <w:rPr>
          <w:rFonts w:asciiTheme="minorHAnsi" w:hAnsiTheme="minorHAnsi" w:cstheme="minorHAnsi"/>
          <w:sz w:val="22"/>
          <w:szCs w:val="22"/>
          <w:lang w:val="en-US"/>
        </w:rPr>
        <w:t xml:space="preserve"> </w:t>
      </w:r>
      <w:r w:rsidR="006841BE" w:rsidRPr="002E0720">
        <w:rPr>
          <w:rFonts w:asciiTheme="minorHAnsi" w:hAnsiTheme="minorHAnsi" w:cstheme="minorHAnsi"/>
          <w:sz w:val="22"/>
          <w:szCs w:val="22"/>
          <w:lang w:val="en-US"/>
        </w:rPr>
        <w:t xml:space="preserve">Read the full document (footnote 5, p. 5) </w:t>
      </w:r>
      <w:r w:rsidRPr="002E0720">
        <w:rPr>
          <w:rFonts w:asciiTheme="minorHAnsi" w:hAnsiTheme="minorHAnsi" w:cstheme="minorHAnsi"/>
          <w:sz w:val="22"/>
          <w:szCs w:val="22"/>
          <w:lang w:val="en-US"/>
        </w:rPr>
        <w:t xml:space="preserve">to gain deeper understanding of the competence model. </w:t>
      </w:r>
      <w:r w:rsidR="001647F1" w:rsidRPr="002E0720">
        <w:rPr>
          <w:rFonts w:asciiTheme="minorHAnsi" w:hAnsiTheme="minorHAnsi" w:cstheme="minorHAnsi"/>
          <w:sz w:val="22"/>
          <w:szCs w:val="22"/>
          <w:lang w:val="en-US"/>
        </w:rPr>
        <w:t>Evaluate how cultural practices contribute to the development of (students') competencies as democratic citizens with strong intercultural, diversity, and communication skills.</w:t>
      </w:r>
    </w:p>
    <w:p w14:paraId="799D67B1" w14:textId="11FA600A" w:rsidR="00DD478A" w:rsidRPr="002E0720" w:rsidRDefault="002B7A9E" w:rsidP="007220D6">
      <w:pPr>
        <w:rPr>
          <w:rFonts w:asciiTheme="minorHAnsi" w:hAnsiTheme="minorHAnsi" w:cstheme="minorHAnsi"/>
          <w:b/>
          <w:bCs/>
          <w:sz w:val="22"/>
          <w:szCs w:val="22"/>
          <w:lang w:val="en-US"/>
        </w:rPr>
      </w:pPr>
      <w:r w:rsidRPr="002E0720">
        <w:rPr>
          <w:rFonts w:asciiTheme="minorHAnsi" w:hAnsiTheme="minorHAnsi" w:cstheme="minorHAnsi"/>
          <w:sz w:val="22"/>
          <w:szCs w:val="22"/>
          <w:lang w:val="en-US"/>
        </w:rPr>
        <w:t xml:space="preserve">Make cluster with relevant cultural practices and connect them with 4 categories. Create further cultural practices for development of competences above. </w:t>
      </w:r>
      <w:r w:rsidR="001647F1" w:rsidRPr="002E0720">
        <w:rPr>
          <w:rFonts w:asciiTheme="minorHAnsi" w:hAnsiTheme="minorHAnsi" w:cstheme="minorHAnsi"/>
          <w:sz w:val="22"/>
          <w:szCs w:val="22"/>
          <w:lang w:val="en-US"/>
        </w:rPr>
        <w:t>Set a goal, evaluate your practices, WATCH its effects on your competences, make a diary for the impact evaluation</w:t>
      </w:r>
      <w:r w:rsidR="001647F1" w:rsidRPr="002E0720">
        <w:rPr>
          <w:rFonts w:asciiTheme="minorHAnsi" w:hAnsiTheme="minorHAnsi" w:cstheme="minorHAnsi"/>
          <w:b/>
          <w:bCs/>
          <w:sz w:val="22"/>
          <w:szCs w:val="22"/>
          <w:lang w:val="en-US"/>
        </w:rPr>
        <w:t>.</w:t>
      </w:r>
    </w:p>
    <w:p w14:paraId="295481E4" w14:textId="77777777" w:rsidR="001647F1" w:rsidRPr="002E0720" w:rsidRDefault="001647F1" w:rsidP="007220D6">
      <w:pPr>
        <w:rPr>
          <w:rFonts w:asciiTheme="minorHAnsi" w:hAnsiTheme="minorHAnsi" w:cstheme="minorHAnsi"/>
          <w:b/>
          <w:bCs/>
          <w:sz w:val="22"/>
          <w:szCs w:val="22"/>
          <w:lang w:val="en-US"/>
        </w:rPr>
      </w:pPr>
    </w:p>
    <w:p w14:paraId="39D4168F" w14:textId="3B97CE8B" w:rsidR="00DD478A" w:rsidRPr="002E0720" w:rsidRDefault="00DD478A" w:rsidP="00DD478A">
      <w:pPr>
        <w:rPr>
          <w:rFonts w:asciiTheme="minorHAnsi" w:hAnsiTheme="minorHAnsi" w:cstheme="minorHAnsi"/>
          <w:b/>
          <w:bCs/>
          <w:sz w:val="22"/>
          <w:szCs w:val="22"/>
          <w:lang w:val="en-US"/>
        </w:rPr>
      </w:pPr>
      <w:r w:rsidRPr="002E0720">
        <w:rPr>
          <w:rFonts w:asciiTheme="minorHAnsi" w:hAnsiTheme="minorHAnsi" w:cstheme="minorHAnsi"/>
          <w:b/>
          <w:bCs/>
          <w:sz w:val="22"/>
          <w:szCs w:val="22"/>
          <w:lang w:val="en-US"/>
        </w:rPr>
        <w:t>Here is a brief guide for impact evaluation of cultural practices on students' competence development:</w:t>
      </w:r>
    </w:p>
    <w:p w14:paraId="6E2A506A" w14:textId="77777777" w:rsidR="00CC0CC3" w:rsidRPr="002E0720" w:rsidRDefault="00CC0CC3" w:rsidP="00CC0CC3">
      <w:pPr>
        <w:rPr>
          <w:rFonts w:asciiTheme="minorHAnsi" w:hAnsiTheme="minorHAnsi" w:cstheme="minorHAnsi"/>
          <w:b/>
          <w:bCs/>
          <w:sz w:val="22"/>
          <w:szCs w:val="22"/>
          <w:lang w:val="en-US"/>
        </w:rPr>
      </w:pPr>
    </w:p>
    <w:p w14:paraId="18722BF1" w14:textId="29384135" w:rsidR="00DD478A" w:rsidRPr="002E0720" w:rsidRDefault="00DD478A" w:rsidP="00CC0CC3">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Set a Goal</w:t>
      </w:r>
      <w:r w:rsidRPr="002E0720">
        <w:rPr>
          <w:rFonts w:asciiTheme="minorHAnsi" w:hAnsiTheme="minorHAnsi" w:cstheme="minorHAnsi"/>
          <w:sz w:val="22"/>
          <w:szCs w:val="22"/>
          <w:lang w:val="en-US"/>
        </w:rPr>
        <w:t>: Define the specific outcomes you aim to achieve through cultural practices, such as intercultural competence, diversity awareness, and effective communication skills among students.</w:t>
      </w:r>
    </w:p>
    <w:p w14:paraId="6F0C74AB" w14:textId="77777777" w:rsidR="00DD478A" w:rsidRPr="002E0720" w:rsidRDefault="00DD478A" w:rsidP="00CC0CC3">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Design Evaluation Criteria</w:t>
      </w:r>
      <w:r w:rsidRPr="002E0720">
        <w:rPr>
          <w:rFonts w:asciiTheme="minorHAnsi" w:hAnsiTheme="minorHAnsi" w:cstheme="minorHAnsi"/>
          <w:sz w:val="22"/>
          <w:szCs w:val="22"/>
          <w:lang w:val="en-US"/>
        </w:rPr>
        <w:t>: Develop clear and measurable criteria to assess the desired competencies. This could include criteria like awareness of cultural diversity, ability to engage in constructive dialogue across cultures, and proficiency in communicating effectively with diverse groups.</w:t>
      </w:r>
    </w:p>
    <w:p w14:paraId="4BE4C632" w14:textId="77777777" w:rsidR="00DD478A" w:rsidRPr="002E0720" w:rsidRDefault="00DD478A" w:rsidP="00CC0CC3">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Choose Evaluation Methods</w:t>
      </w:r>
      <w:r w:rsidRPr="002E0720">
        <w:rPr>
          <w:rFonts w:asciiTheme="minorHAnsi" w:hAnsiTheme="minorHAnsi" w:cstheme="minorHAnsi"/>
          <w:sz w:val="22"/>
          <w:szCs w:val="22"/>
          <w:lang w:val="en-US"/>
        </w:rPr>
        <w:t>: Select appropriate methods to gather data and evaluate impact. This might involve surveys, interviews, focus groups, or observation of student interactions during cultural activities and discussions.</w:t>
      </w:r>
    </w:p>
    <w:p w14:paraId="22945298" w14:textId="77777777" w:rsidR="00DD478A" w:rsidRPr="002E0720" w:rsidRDefault="00DD478A" w:rsidP="00CC0CC3">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Implement Data Collection</w:t>
      </w:r>
      <w:r w:rsidRPr="002E0720">
        <w:rPr>
          <w:rFonts w:asciiTheme="minorHAnsi" w:hAnsiTheme="minorHAnsi" w:cstheme="minorHAnsi"/>
          <w:sz w:val="22"/>
          <w:szCs w:val="22"/>
          <w:lang w:val="en-US"/>
        </w:rPr>
        <w:t>: Conduct evaluations during and after the implementation of cultural practices. Collect both qualitative data (e.g., insights from interviews and focus groups) and quantitative data (e.g., survey results on perceived competence levels).</w:t>
      </w:r>
    </w:p>
    <w:p w14:paraId="2F31504F" w14:textId="210958C3" w:rsidR="00DD478A" w:rsidRPr="002E0720" w:rsidRDefault="00DD478A" w:rsidP="00CC0CC3">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Analyze and Interpret Results</w:t>
      </w:r>
      <w:r w:rsidRPr="002E0720">
        <w:rPr>
          <w:rFonts w:asciiTheme="minorHAnsi" w:hAnsiTheme="minorHAnsi" w:cstheme="minorHAnsi"/>
          <w:sz w:val="22"/>
          <w:szCs w:val="22"/>
          <w:lang w:val="en-US"/>
        </w:rPr>
        <w:t>: Analyze the data collected to assess the impact of cultural practices on students' competence development. Identify strengths, weaknesses, and areas for improvement. Use the findings to inform future cultural programs and educational strategies.</w:t>
      </w:r>
    </w:p>
    <w:p w14:paraId="7E9EF5D8" w14:textId="77777777" w:rsidR="001647F1" w:rsidRPr="002E0720" w:rsidRDefault="001647F1" w:rsidP="001647F1">
      <w:pPr>
        <w:ind w:left="720"/>
        <w:rPr>
          <w:rFonts w:asciiTheme="minorHAnsi" w:hAnsiTheme="minorHAnsi" w:cstheme="minorHAnsi"/>
          <w:sz w:val="22"/>
          <w:szCs w:val="22"/>
          <w:lang w:val="en-US"/>
        </w:rPr>
      </w:pPr>
    </w:p>
    <w:p w14:paraId="5B435923" w14:textId="03363547" w:rsidR="00F17294" w:rsidRPr="002E0720" w:rsidRDefault="00F17294" w:rsidP="001647F1">
      <w:pPr>
        <w:rPr>
          <w:rFonts w:asciiTheme="minorHAnsi" w:hAnsiTheme="minorHAnsi" w:cstheme="minorHAnsi"/>
          <w:b/>
          <w:bCs/>
          <w:i/>
          <w:iCs/>
          <w:sz w:val="22"/>
          <w:szCs w:val="22"/>
          <w:lang w:val="en-US"/>
        </w:rPr>
      </w:pPr>
    </w:p>
    <w:p w14:paraId="51A69C64" w14:textId="7FCA79A0" w:rsidR="00E25A17" w:rsidRPr="002E0720" w:rsidRDefault="00E25A17" w:rsidP="001647F1">
      <w:pPr>
        <w:rPr>
          <w:rFonts w:asciiTheme="minorHAnsi" w:hAnsiTheme="minorHAnsi" w:cstheme="minorHAnsi"/>
          <w:b/>
          <w:bCs/>
          <w:i/>
          <w:iCs/>
          <w:sz w:val="22"/>
          <w:szCs w:val="22"/>
          <w:lang w:val="en-US"/>
        </w:rPr>
      </w:pPr>
    </w:p>
    <w:p w14:paraId="1EBC83A2" w14:textId="411290E1" w:rsidR="00E25A17" w:rsidRPr="002E0720" w:rsidRDefault="00E25A17" w:rsidP="001647F1">
      <w:pPr>
        <w:rPr>
          <w:rFonts w:asciiTheme="minorHAnsi" w:hAnsiTheme="minorHAnsi" w:cstheme="minorHAnsi"/>
          <w:b/>
          <w:bCs/>
          <w:i/>
          <w:iCs/>
          <w:sz w:val="22"/>
          <w:szCs w:val="22"/>
          <w:lang w:val="en-US"/>
        </w:rPr>
      </w:pPr>
    </w:p>
    <w:p w14:paraId="004CD5F8" w14:textId="77777777" w:rsidR="00E25A17" w:rsidRPr="002E0720" w:rsidRDefault="00E25A17" w:rsidP="001647F1">
      <w:pPr>
        <w:rPr>
          <w:rFonts w:asciiTheme="minorHAnsi" w:hAnsiTheme="minorHAnsi" w:cstheme="minorHAnsi"/>
          <w:b/>
          <w:bCs/>
          <w:i/>
          <w:iCs/>
          <w:sz w:val="22"/>
          <w:szCs w:val="22"/>
          <w:lang w:val="en-US"/>
        </w:rPr>
      </w:pPr>
    </w:p>
    <w:p w14:paraId="3F2DCFA2" w14:textId="1C13B3CB" w:rsidR="00836FE9" w:rsidRPr="002E0720" w:rsidRDefault="00836FE9" w:rsidP="00836FE9">
      <w:pPr>
        <w:pStyle w:val="Listenabsatz"/>
        <w:numPr>
          <w:ilvl w:val="0"/>
          <w:numId w:val="2"/>
        </w:numPr>
        <w:rPr>
          <w:rFonts w:asciiTheme="minorHAnsi" w:hAnsiTheme="minorHAnsi" w:cstheme="minorHAnsi"/>
          <w:b/>
          <w:bCs/>
          <w:i/>
          <w:iCs/>
          <w:sz w:val="22"/>
          <w:szCs w:val="22"/>
          <w:lang w:val="en-US"/>
        </w:rPr>
      </w:pPr>
      <w:r w:rsidRPr="002E0720">
        <w:rPr>
          <w:rFonts w:asciiTheme="minorHAnsi" w:hAnsiTheme="minorHAnsi" w:cstheme="minorHAnsi"/>
          <w:b/>
          <w:bCs/>
          <w:i/>
          <w:iCs/>
          <w:sz w:val="22"/>
          <w:szCs w:val="22"/>
          <w:lang w:val="en-US"/>
        </w:rPr>
        <w:t>What makes democracy ´deliberative´?</w:t>
      </w:r>
    </w:p>
    <w:p w14:paraId="0FC29930" w14:textId="77777777" w:rsidR="00F17294" w:rsidRPr="002E0720" w:rsidRDefault="00F17294" w:rsidP="00F17294">
      <w:pPr>
        <w:pStyle w:val="Listenabsatz"/>
        <w:rPr>
          <w:rFonts w:asciiTheme="minorHAnsi" w:hAnsiTheme="minorHAnsi" w:cstheme="minorHAnsi"/>
          <w:b/>
          <w:bCs/>
          <w:i/>
          <w:iCs/>
          <w:sz w:val="22"/>
          <w:szCs w:val="22"/>
          <w:lang w:val="en-US"/>
        </w:rPr>
      </w:pPr>
    </w:p>
    <w:p w14:paraId="5B8344DA" w14:textId="77777777" w:rsidR="00836FE9" w:rsidRPr="002E0720" w:rsidRDefault="00836FE9" w:rsidP="00836FE9">
      <w:pPr>
        <w:jc w:val="right"/>
        <w:rPr>
          <w:rFonts w:asciiTheme="minorHAnsi" w:hAnsiTheme="minorHAnsi" w:cstheme="minorHAnsi"/>
          <w:i/>
          <w:iCs/>
          <w:sz w:val="22"/>
          <w:szCs w:val="22"/>
          <w:lang w:val="en-US"/>
        </w:rPr>
      </w:pPr>
      <w:r w:rsidRPr="002E0720">
        <w:rPr>
          <w:rFonts w:asciiTheme="minorHAnsi" w:hAnsiTheme="minorHAnsi" w:cstheme="minorHAnsi"/>
          <w:i/>
          <w:iCs/>
          <w:sz w:val="22"/>
          <w:szCs w:val="22"/>
          <w:lang w:val="en-US"/>
        </w:rPr>
        <w:t>deliberation: slow and careful movement or thought</w:t>
      </w:r>
    </w:p>
    <w:p w14:paraId="55F55894" w14:textId="77777777" w:rsidR="00836FE9" w:rsidRPr="002E0720" w:rsidRDefault="00836FE9" w:rsidP="00836FE9">
      <w:pPr>
        <w:rPr>
          <w:rFonts w:asciiTheme="minorHAnsi" w:hAnsiTheme="minorHAnsi" w:cstheme="minorHAnsi"/>
          <w:i/>
          <w:iCs/>
          <w:sz w:val="22"/>
          <w:szCs w:val="22"/>
          <w:lang w:val="en-US"/>
        </w:rPr>
      </w:pPr>
    </w:p>
    <w:p w14:paraId="4054097F" w14:textId="77777777" w:rsidR="00836FE9" w:rsidRPr="002E0720" w:rsidRDefault="00836FE9" w:rsidP="001647F1">
      <w:pPr>
        <w:jc w:val="center"/>
        <w:rPr>
          <w:rFonts w:asciiTheme="minorHAnsi" w:hAnsiTheme="minorHAnsi" w:cstheme="minorHAnsi"/>
          <w:sz w:val="22"/>
          <w:szCs w:val="22"/>
          <w:lang w:val="en-US"/>
        </w:rPr>
      </w:pPr>
      <w:r w:rsidRPr="002E0720">
        <w:rPr>
          <w:rFonts w:asciiTheme="minorHAnsi" w:hAnsiTheme="minorHAnsi" w:cstheme="minorHAnsi"/>
          <w:sz w:val="22"/>
          <w:szCs w:val="22"/>
          <w:lang w:val="en-US"/>
        </w:rPr>
        <w:t>The term ´deliberative´</w:t>
      </w:r>
      <w:r w:rsidRPr="002E0720">
        <w:rPr>
          <w:rFonts w:asciiTheme="minorHAnsi" w:hAnsiTheme="minorHAnsi" w:cstheme="minorHAnsi"/>
          <w:color w:val="4D5156"/>
          <w:sz w:val="22"/>
          <w:szCs w:val="22"/>
          <w:shd w:val="clear" w:color="auto" w:fill="FFFFFF"/>
          <w:lang w:val="en-US"/>
        </w:rPr>
        <w:t xml:space="preserve"> </w:t>
      </w:r>
      <w:r w:rsidRPr="002E0720">
        <w:rPr>
          <w:rFonts w:asciiTheme="minorHAnsi" w:hAnsiTheme="minorHAnsi" w:cstheme="minorHAnsi"/>
          <w:sz w:val="22"/>
          <w:szCs w:val="22"/>
          <w:lang w:val="en-US"/>
        </w:rPr>
        <w:t xml:space="preserve">emphasizes the use of logic and reason as opposed to power-struggle. </w:t>
      </w:r>
      <w:r w:rsidRPr="002E0720">
        <w:rPr>
          <w:rFonts w:asciiTheme="minorHAnsi" w:hAnsiTheme="minorHAnsi" w:cstheme="minorHAnsi"/>
          <w:sz w:val="22"/>
          <w:szCs w:val="22"/>
          <w:lang w:val="en"/>
        </w:rPr>
        <w:t>Deliberation is an approach to decision-making in which citizens consider relevant facts from multiple points of view, converse with one another to think critically about options before them and enlarge their perspectives, opinions, and understandings</w:t>
      </w:r>
    </w:p>
    <w:p w14:paraId="749EF933" w14:textId="77777777" w:rsidR="001647F1" w:rsidRPr="002E0720" w:rsidRDefault="001647F1" w:rsidP="00836FE9">
      <w:pPr>
        <w:rPr>
          <w:rFonts w:asciiTheme="minorHAnsi" w:hAnsiTheme="minorHAnsi" w:cstheme="minorHAnsi"/>
          <w:b/>
          <w:bCs/>
          <w:sz w:val="22"/>
          <w:szCs w:val="22"/>
          <w:lang w:val="en-US"/>
        </w:rPr>
      </w:pPr>
    </w:p>
    <w:p w14:paraId="72FD1DE8" w14:textId="73D95BAD"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Deliberative democracy</w:t>
      </w:r>
      <w:r w:rsidRPr="002E0720">
        <w:rPr>
          <w:rFonts w:asciiTheme="minorHAnsi" w:hAnsiTheme="minorHAnsi" w:cstheme="minorHAnsi"/>
          <w:sz w:val="22"/>
          <w:szCs w:val="22"/>
          <w:lang w:val="en-US"/>
        </w:rPr>
        <w:t xml:space="preserve"> is a form of democracy in practice by sharing diverse perspectives and making informed decisions through dialogue and debate. Its roots traces back to ancient Greece, where the concept of citizens gathering in assemblies to discuss and make decisions on public matters was practiced in city-states like Athens. </w:t>
      </w:r>
    </w:p>
    <w:p w14:paraId="73714623"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It aims to enhance and inform existing democratic practices through active involvement of citizens in decision-making in different policy areas, and it has evolved over time.</w:t>
      </w:r>
    </w:p>
    <w:p w14:paraId="5B9CAC77" w14:textId="77777777" w:rsidR="00836FE9" w:rsidRPr="002E0720" w:rsidRDefault="00836FE9" w:rsidP="00836FE9">
      <w:pPr>
        <w:rPr>
          <w:rFonts w:asciiTheme="minorHAnsi" w:hAnsiTheme="minorHAnsi" w:cstheme="minorHAnsi"/>
          <w:sz w:val="22"/>
          <w:szCs w:val="22"/>
          <w:lang w:val="en-US"/>
        </w:rPr>
      </w:pPr>
    </w:p>
    <w:p w14:paraId="249145E5" w14:textId="77777777" w:rsidR="00836FE9" w:rsidRPr="002E0720" w:rsidRDefault="00836FE9" w:rsidP="00836FE9">
      <w:pPr>
        <w:rPr>
          <w:rFonts w:asciiTheme="minorHAnsi" w:hAnsiTheme="minorHAnsi" w:cstheme="minorHAnsi"/>
          <w:sz w:val="22"/>
          <w:szCs w:val="22"/>
          <w:u w:val="single"/>
          <w:lang w:val="en-US"/>
        </w:rPr>
      </w:pPr>
      <w:r w:rsidRPr="002E0720">
        <w:rPr>
          <w:rFonts w:asciiTheme="minorHAnsi" w:hAnsiTheme="minorHAnsi" w:cstheme="minorHAnsi"/>
          <w:sz w:val="22"/>
          <w:szCs w:val="22"/>
          <w:u w:val="single"/>
          <w:lang w:val="en-US"/>
        </w:rPr>
        <w:t>Here are some key insights about the concept:</w:t>
      </w:r>
    </w:p>
    <w:p w14:paraId="743334E9"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Informed Decision-Making:</w:t>
      </w:r>
      <w:r w:rsidRPr="002E0720">
        <w:rPr>
          <w:rFonts w:asciiTheme="minorHAnsi" w:hAnsiTheme="minorHAnsi" w:cstheme="minorHAnsi"/>
          <w:sz w:val="22"/>
          <w:szCs w:val="22"/>
          <w:lang w:val="en-US"/>
        </w:rPr>
        <w:t xml:space="preserve"> Deliberative democracy emphasizes the importance of making decisions based on well-informed deliberation rather than mere voting. </w:t>
      </w:r>
    </w:p>
    <w:p w14:paraId="6B81BCDD"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It encourages citizens to engage in rational discourse, exchange ideas, and weigh different perspectives before reaching a conclusion.</w:t>
      </w:r>
    </w:p>
    <w:p w14:paraId="6B374B9D"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Inclusivity:</w:t>
      </w:r>
      <w:r w:rsidRPr="002E0720">
        <w:rPr>
          <w:rFonts w:asciiTheme="minorHAnsi" w:hAnsiTheme="minorHAnsi" w:cstheme="minorHAnsi"/>
          <w:sz w:val="22"/>
          <w:szCs w:val="22"/>
          <w:lang w:val="en-US"/>
        </w:rPr>
        <w:t xml:space="preserve"> Deliberative democracy strives to include diverse voices and viewpoints in the decision-making process. It values the participation of all citizens, regardless of their background, identity, or socio-economic status, to ensure that decisions reflect the interests and concerns of the entire community.</w:t>
      </w:r>
    </w:p>
    <w:p w14:paraId="435CC470"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Public Reasoning:</w:t>
      </w:r>
      <w:r w:rsidRPr="002E0720">
        <w:rPr>
          <w:rFonts w:asciiTheme="minorHAnsi" w:hAnsiTheme="minorHAnsi" w:cstheme="minorHAnsi"/>
          <w:sz w:val="22"/>
          <w:szCs w:val="22"/>
          <w:lang w:val="en-US"/>
        </w:rPr>
        <w:t xml:space="preserve"> Central to deliberative democracy is the idea of public reasoning, where citizens engage in reasoned debate using evidence, logic, and ethical considerations. This process fosters mutual understanding and consensus-building, leading to more robust and legitimate outcomes.</w:t>
      </w:r>
    </w:p>
    <w:p w14:paraId="58E8E702"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Dialogue and Debate:</w:t>
      </w:r>
      <w:r w:rsidRPr="002E0720">
        <w:rPr>
          <w:rFonts w:asciiTheme="minorHAnsi" w:hAnsiTheme="minorHAnsi" w:cstheme="minorHAnsi"/>
          <w:sz w:val="22"/>
          <w:szCs w:val="22"/>
          <w:lang w:val="en-US"/>
        </w:rPr>
        <w:t xml:space="preserve"> Deliberative democracy encourages open dialogue and constructive debate among citizens, policymakers, and stakeholders. Through respectful discourse and active listening, participants can explore complex issues, challenge assumptions, and find common ground.</w:t>
      </w:r>
    </w:p>
    <w:p w14:paraId="79F32E43"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Accountability and Transparency:</w:t>
      </w:r>
      <w:r w:rsidRPr="002E0720">
        <w:rPr>
          <w:rFonts w:asciiTheme="minorHAnsi" w:hAnsiTheme="minorHAnsi" w:cstheme="minorHAnsi"/>
          <w:sz w:val="22"/>
          <w:szCs w:val="22"/>
          <w:lang w:val="en-US"/>
        </w:rPr>
        <w:t xml:space="preserve"> Deliberative democracy promotes accountability and transparency in decision-making processes. It encourages policymakers to justify their decisions based on public deliberation and to be transparent about the factors influencing their choices.</w:t>
      </w:r>
    </w:p>
    <w:p w14:paraId="0142A7D2"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Empowerment:</w:t>
      </w:r>
      <w:r w:rsidRPr="002E0720">
        <w:rPr>
          <w:rFonts w:asciiTheme="minorHAnsi" w:hAnsiTheme="minorHAnsi" w:cstheme="minorHAnsi"/>
          <w:sz w:val="22"/>
          <w:szCs w:val="22"/>
          <w:lang w:val="en-US"/>
        </w:rPr>
        <w:t xml:space="preserve"> By providing opportunities for citizens to engage meaningfully in political deliberation, deliberative democracy empowers individuals to take ownership of the democratic process. It cultivates civic skills, critical thinking, and civic virtues essential for active citizenship.</w:t>
      </w:r>
    </w:p>
    <w:p w14:paraId="752CD0EB" w14:textId="77777777" w:rsidR="00836FE9" w:rsidRPr="002E0720" w:rsidRDefault="00836FE9" w:rsidP="00836FE9">
      <w:pPr>
        <w:rPr>
          <w:rFonts w:asciiTheme="minorHAnsi" w:hAnsiTheme="minorHAnsi" w:cstheme="minorHAnsi"/>
          <w:sz w:val="22"/>
          <w:szCs w:val="22"/>
          <w:lang w:val="en-US"/>
        </w:rPr>
      </w:pPr>
    </w:p>
    <w:p w14:paraId="484BDBDB" w14:textId="2284E960" w:rsidR="00FD51EA"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 xml:space="preserve">Overall, deliberative democracy offers a vision of democracy that goes beyond mere voting and emphasizes the value of informed, inclusive, and deliberative decision-making in shaping a just and equitable society. Committed to “actively enable and encourage DEMOCRATIC PARTICIPATION at national, regional and local levels through free and fair elections, the Committee of Ministers to member States on Deliberative Democracy adopted in 2023 the </w:t>
      </w:r>
      <w:hyperlink r:id="rId14" w:history="1">
        <w:r w:rsidRPr="002E0720">
          <w:rPr>
            <w:rStyle w:val="Hyperlink"/>
            <w:rFonts w:asciiTheme="minorHAnsi" w:hAnsiTheme="minorHAnsi" w:cstheme="minorHAnsi"/>
            <w:sz w:val="22"/>
            <w:szCs w:val="22"/>
            <w:lang w:val="en-US"/>
          </w:rPr>
          <w:t>Recommendation CM/Rec(2023)6</w:t>
        </w:r>
      </w:hyperlink>
      <w:r w:rsidRPr="002E0720">
        <w:rPr>
          <w:rFonts w:asciiTheme="minorHAnsi" w:hAnsiTheme="minorHAnsi" w:cstheme="minorHAnsi"/>
          <w:sz w:val="22"/>
          <w:szCs w:val="22"/>
          <w:lang w:val="en-US"/>
        </w:rPr>
        <w:t xml:space="preserve"> , which has become the first international standard in this field. The Recommendation contributes to the </w:t>
      </w:r>
      <w:r w:rsidRPr="002E0720">
        <w:rPr>
          <w:rFonts w:asciiTheme="minorHAnsi" w:hAnsiTheme="minorHAnsi" w:cstheme="minorHAnsi"/>
          <w:b/>
          <w:bCs/>
          <w:sz w:val="22"/>
          <w:szCs w:val="22"/>
          <w:lang w:val="en-US"/>
        </w:rPr>
        <w:t>Reykjavik Principles of Democracy</w:t>
      </w:r>
      <w:r w:rsidRPr="002E0720">
        <w:rPr>
          <w:rStyle w:val="Funotenzeichen"/>
          <w:rFonts w:asciiTheme="minorHAnsi" w:hAnsiTheme="minorHAnsi" w:cstheme="minorHAnsi"/>
          <w:b/>
          <w:bCs/>
          <w:sz w:val="22"/>
          <w:szCs w:val="22"/>
          <w:lang w:val="en-US"/>
        </w:rPr>
        <w:footnoteReference w:id="8"/>
      </w:r>
      <w:r w:rsidRPr="002E0720">
        <w:rPr>
          <w:rFonts w:asciiTheme="minorHAnsi" w:hAnsiTheme="minorHAnsi" w:cstheme="minorHAnsi"/>
          <w:b/>
          <w:bCs/>
          <w:sz w:val="22"/>
          <w:szCs w:val="22"/>
          <w:lang w:val="en-US"/>
        </w:rPr>
        <w:t>,</w:t>
      </w:r>
      <w:r w:rsidRPr="002E0720">
        <w:rPr>
          <w:rFonts w:asciiTheme="minorHAnsi" w:hAnsiTheme="minorHAnsi" w:cstheme="minorHAnsi"/>
          <w:sz w:val="22"/>
          <w:szCs w:val="22"/>
          <w:lang w:val="en-US"/>
        </w:rPr>
        <w:t xml:space="preserve"> in which member States have declared</w:t>
      </w:r>
      <w:r w:rsidR="00FD51EA" w:rsidRPr="002E0720">
        <w:rPr>
          <w:rFonts w:asciiTheme="minorHAnsi" w:hAnsiTheme="minorHAnsi" w:cstheme="minorHAnsi"/>
          <w:sz w:val="22"/>
          <w:szCs w:val="22"/>
          <w:lang w:val="en-US"/>
        </w:rPr>
        <w:t>:</w:t>
      </w:r>
      <w:r w:rsidRPr="002E0720">
        <w:rPr>
          <w:rFonts w:asciiTheme="minorHAnsi" w:hAnsiTheme="minorHAnsi" w:cstheme="minorHAnsi"/>
          <w:sz w:val="22"/>
          <w:szCs w:val="22"/>
          <w:lang w:val="en-US"/>
        </w:rPr>
        <w:t xml:space="preserve"> </w:t>
      </w:r>
    </w:p>
    <w:p w14:paraId="6905E73C" w14:textId="77777777" w:rsidR="00FD51EA" w:rsidRPr="002E0720" w:rsidRDefault="00FD51EA" w:rsidP="00FD51EA">
      <w:pPr>
        <w:jc w:val="center"/>
        <w:rPr>
          <w:rFonts w:asciiTheme="minorHAnsi" w:hAnsiTheme="minorHAnsi" w:cstheme="minorHAnsi"/>
          <w:sz w:val="22"/>
          <w:szCs w:val="22"/>
          <w:lang w:val="en-US"/>
        </w:rPr>
      </w:pPr>
    </w:p>
    <w:p w14:paraId="5357B8F6" w14:textId="5FF9D606" w:rsidR="00836FE9" w:rsidRPr="002E0720" w:rsidRDefault="00836FE9" w:rsidP="00FD51EA">
      <w:pPr>
        <w:jc w:val="center"/>
        <w:rPr>
          <w:rFonts w:asciiTheme="minorHAnsi" w:hAnsiTheme="minorHAnsi" w:cstheme="minorHAnsi"/>
          <w:sz w:val="22"/>
          <w:szCs w:val="22"/>
          <w:lang w:val="en-US"/>
        </w:rPr>
      </w:pPr>
      <w:proofErr w:type="gramStart"/>
      <w:r w:rsidRPr="002E0720">
        <w:rPr>
          <w:rFonts w:asciiTheme="minorHAnsi" w:hAnsiTheme="minorHAnsi" w:cstheme="minorHAnsi"/>
          <w:sz w:val="22"/>
          <w:szCs w:val="22"/>
          <w:lang w:val="en-US"/>
        </w:rPr>
        <w:t>“ (</w:t>
      </w:r>
      <w:proofErr w:type="gramEnd"/>
      <w:r w:rsidRPr="002E0720">
        <w:rPr>
          <w:rFonts w:asciiTheme="minorHAnsi" w:hAnsiTheme="minorHAnsi" w:cstheme="minorHAnsi"/>
          <w:sz w:val="22"/>
          <w:szCs w:val="22"/>
          <w:lang w:val="en-US"/>
        </w:rPr>
        <w:t xml:space="preserve">…) </w:t>
      </w:r>
      <w:r w:rsidRPr="002E0720">
        <w:rPr>
          <w:rFonts w:asciiTheme="minorHAnsi" w:hAnsiTheme="minorHAnsi" w:cstheme="minorHAnsi"/>
          <w:i/>
          <w:iCs/>
          <w:sz w:val="22"/>
          <w:szCs w:val="22"/>
          <w:lang w:val="en-US"/>
        </w:rPr>
        <w:t xml:space="preserve">We see democratic security as key for member States to address current and future challenges together and to secure peace and prosperity in Europe. We consider that the Council of Europe, with its seat in Strasbourg, symbol of peace and reconciliation, is uniquely placed to bring together, on an </w:t>
      </w:r>
      <w:r w:rsidRPr="002E0720">
        <w:rPr>
          <w:rFonts w:asciiTheme="minorHAnsi" w:hAnsiTheme="minorHAnsi" w:cstheme="minorHAnsi"/>
          <w:i/>
          <w:iCs/>
          <w:sz w:val="22"/>
          <w:szCs w:val="22"/>
          <w:lang w:val="en-US"/>
        </w:rPr>
        <w:lastRenderedPageBreak/>
        <w:t xml:space="preserve">equal footing, all countries of Europe to protect democratic security in Europe and to counter the undermining of human rights, </w:t>
      </w:r>
      <w:proofErr w:type="gramStart"/>
      <w:r w:rsidRPr="002E0720">
        <w:rPr>
          <w:rFonts w:asciiTheme="minorHAnsi" w:hAnsiTheme="minorHAnsi" w:cstheme="minorHAnsi"/>
          <w:i/>
          <w:iCs/>
          <w:sz w:val="22"/>
          <w:szCs w:val="22"/>
          <w:lang w:val="en-US"/>
        </w:rPr>
        <w:t>democracy</w:t>
      </w:r>
      <w:proofErr w:type="gramEnd"/>
      <w:r w:rsidRPr="002E0720">
        <w:rPr>
          <w:rFonts w:asciiTheme="minorHAnsi" w:hAnsiTheme="minorHAnsi" w:cstheme="minorHAnsi"/>
          <w:i/>
          <w:iCs/>
          <w:sz w:val="22"/>
          <w:szCs w:val="22"/>
          <w:lang w:val="en-US"/>
        </w:rPr>
        <w:t xml:space="preserve"> and the rule of law.2</w:t>
      </w:r>
    </w:p>
    <w:p w14:paraId="675FA8D4" w14:textId="77777777" w:rsidR="00836FE9" w:rsidRDefault="00836FE9" w:rsidP="00836FE9">
      <w:pPr>
        <w:rPr>
          <w:sz w:val="22"/>
          <w:szCs w:val="22"/>
          <w:lang w:val="en-US"/>
        </w:rPr>
      </w:pPr>
    </w:p>
    <w:p w14:paraId="5BDCC9B2" w14:textId="77777777"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 xml:space="preserve">In the 20th century, scholars like Jürgen Habermas played a crucial role in shaping the concept of deliberative democracy. James S. </w:t>
      </w:r>
      <w:proofErr w:type="spellStart"/>
      <w:r w:rsidRPr="002E0720">
        <w:rPr>
          <w:rFonts w:asciiTheme="minorHAnsi" w:hAnsiTheme="minorHAnsi" w:cstheme="minorHAnsi"/>
          <w:sz w:val="22"/>
          <w:szCs w:val="22"/>
          <w:lang w:val="en-US"/>
        </w:rPr>
        <w:t>Fishkin</w:t>
      </w:r>
      <w:proofErr w:type="spellEnd"/>
      <w:r w:rsidRPr="002E0720">
        <w:rPr>
          <w:rFonts w:asciiTheme="minorHAnsi" w:hAnsiTheme="minorHAnsi" w:cstheme="minorHAnsi"/>
          <w:sz w:val="22"/>
          <w:szCs w:val="22"/>
          <w:lang w:val="en-US"/>
        </w:rPr>
        <w:t xml:space="preserve">, a political scientist and professor at Stanford University, further developed the concept of deliberative democracy with his work on </w:t>
      </w:r>
      <w:r w:rsidRPr="002E0720">
        <w:rPr>
          <w:rFonts w:asciiTheme="minorHAnsi" w:hAnsiTheme="minorHAnsi" w:cstheme="minorHAnsi"/>
          <w:i/>
          <w:iCs/>
          <w:sz w:val="22"/>
          <w:szCs w:val="22"/>
          <w:lang w:val="en-US"/>
        </w:rPr>
        <w:t>deliberative polling</w:t>
      </w:r>
      <w:r w:rsidRPr="002E0720">
        <w:rPr>
          <w:rFonts w:asciiTheme="minorHAnsi" w:hAnsiTheme="minorHAnsi" w:cstheme="minorHAnsi"/>
          <w:sz w:val="22"/>
          <w:szCs w:val="22"/>
          <w:lang w:val="en-US"/>
        </w:rPr>
        <w:t>.</w:t>
      </w:r>
      <w:r w:rsidRPr="002E0720">
        <w:rPr>
          <w:rStyle w:val="Funotenzeichen"/>
          <w:rFonts w:asciiTheme="minorHAnsi" w:hAnsiTheme="minorHAnsi" w:cstheme="minorHAnsi"/>
          <w:i/>
          <w:iCs/>
          <w:sz w:val="22"/>
          <w:szCs w:val="22"/>
          <w:lang w:val="en-US"/>
        </w:rPr>
        <w:t xml:space="preserve"> </w:t>
      </w:r>
      <w:r w:rsidRPr="002E0720">
        <w:rPr>
          <w:rStyle w:val="Funotenzeichen"/>
          <w:rFonts w:asciiTheme="minorHAnsi" w:hAnsiTheme="minorHAnsi" w:cstheme="minorHAnsi"/>
          <w:i/>
          <w:iCs/>
          <w:sz w:val="22"/>
          <w:szCs w:val="22"/>
          <w:lang w:val="en-US"/>
        </w:rPr>
        <w:footnoteReference w:id="9"/>
      </w:r>
      <w:r w:rsidRPr="002E0720">
        <w:rPr>
          <w:rFonts w:asciiTheme="minorHAnsi" w:hAnsiTheme="minorHAnsi" w:cstheme="minorHAnsi"/>
          <w:i/>
          <w:iCs/>
          <w:sz w:val="22"/>
          <w:szCs w:val="22"/>
          <w:lang w:val="en-US"/>
        </w:rPr>
        <w:t xml:space="preserve"> </w:t>
      </w:r>
      <w:r w:rsidRPr="002E0720">
        <w:rPr>
          <w:rFonts w:asciiTheme="minorHAnsi" w:hAnsiTheme="minorHAnsi" w:cstheme="minorHAnsi"/>
          <w:sz w:val="22"/>
          <w:szCs w:val="22"/>
          <w:lang w:val="en-US"/>
        </w:rPr>
        <w:t xml:space="preserve"> </w:t>
      </w:r>
    </w:p>
    <w:p w14:paraId="087AD9CE" w14:textId="1857CA86" w:rsidR="00FD51EA" w:rsidRPr="002E0720" w:rsidRDefault="00836FE9" w:rsidP="00FD51EA">
      <w:pPr>
        <w:rPr>
          <w:rFonts w:asciiTheme="minorHAnsi" w:hAnsiTheme="minorHAnsi" w:cstheme="minorHAnsi"/>
          <w:sz w:val="22"/>
          <w:szCs w:val="22"/>
          <w:lang w:val="en-US"/>
        </w:rPr>
      </w:pPr>
      <w:r w:rsidRPr="002E0720">
        <w:rPr>
          <w:rFonts w:asciiTheme="minorHAnsi" w:hAnsiTheme="minorHAnsi" w:cstheme="minorHAnsi"/>
          <w:b/>
          <w:bCs/>
          <w:i/>
          <w:iCs/>
          <w:sz w:val="22"/>
          <w:szCs w:val="22"/>
          <w:lang w:val="en-US"/>
        </w:rPr>
        <w:t>Deliberative polling</w:t>
      </w:r>
      <w:r w:rsidRPr="002E0720">
        <w:rPr>
          <w:rFonts w:asciiTheme="minorHAnsi" w:hAnsiTheme="minorHAnsi" w:cstheme="minorHAnsi"/>
          <w:i/>
          <w:iCs/>
          <w:sz w:val="22"/>
          <w:szCs w:val="22"/>
          <w:lang w:val="en-US"/>
        </w:rPr>
        <w:t xml:space="preserve"> </w:t>
      </w:r>
      <w:r w:rsidRPr="002E0720">
        <w:rPr>
          <w:rFonts w:asciiTheme="minorHAnsi" w:hAnsiTheme="minorHAnsi" w:cstheme="minorHAnsi"/>
          <w:sz w:val="22"/>
          <w:szCs w:val="22"/>
          <w:lang w:val="en-US"/>
        </w:rPr>
        <w:t xml:space="preserve">involves </w:t>
      </w:r>
      <w:r w:rsidR="00FD51EA" w:rsidRPr="002E0720">
        <w:rPr>
          <w:rFonts w:asciiTheme="minorHAnsi" w:hAnsiTheme="minorHAnsi" w:cstheme="minorHAnsi"/>
          <w:sz w:val="22"/>
          <w:szCs w:val="22"/>
          <w:lang w:val="en-US"/>
        </w:rPr>
        <w:t>structured discussions among participants facilitated by trained moderators. These discussions may take place in small groups or plenary sessions and are guided by specific prompts and questions designed to encourage thoughtful deliberation.</w:t>
      </w:r>
      <w:r w:rsidR="001952DA" w:rsidRPr="002E0720">
        <w:rPr>
          <w:rFonts w:asciiTheme="minorHAnsi" w:hAnsiTheme="minorHAnsi" w:cstheme="minorHAnsi"/>
          <w:sz w:val="22"/>
          <w:szCs w:val="22"/>
          <w:lang w:val="en-US"/>
        </w:rPr>
        <w:t xml:space="preserve"> It begins by selecting a random sample of participants from the population. This ensures a diverse and representative group of citizens, reflecting different demographics, perspectives, and backgrounds.</w:t>
      </w:r>
    </w:p>
    <w:p w14:paraId="170DFC8C" w14:textId="77777777" w:rsidR="002E0720" w:rsidRDefault="00FD51EA" w:rsidP="00FD51EA">
      <w:pPr>
        <w:rPr>
          <w:rFonts w:asciiTheme="minorHAnsi" w:hAnsiTheme="minorHAnsi" w:cstheme="minorHAnsi"/>
          <w:sz w:val="22"/>
          <w:szCs w:val="22"/>
          <w:lang w:val="en-US"/>
        </w:rPr>
      </w:pPr>
      <w:r w:rsidRPr="002E0720">
        <w:rPr>
          <w:rFonts w:asciiTheme="minorHAnsi" w:hAnsiTheme="minorHAnsi" w:cstheme="minorHAnsi"/>
          <w:sz w:val="22"/>
          <w:szCs w:val="22"/>
          <w:lang w:val="en-US"/>
        </w:rPr>
        <w:t xml:space="preserve">Participants are encouraged to engage in interactive deliberation, where they listen to different perspectives, ask questions, challenge assumptions, and express their own views. </w:t>
      </w:r>
    </w:p>
    <w:p w14:paraId="6C026C68" w14:textId="1C056C07" w:rsidR="00FD51EA" w:rsidRPr="002E0720" w:rsidRDefault="00FD51EA" w:rsidP="00FD51EA">
      <w:pPr>
        <w:rPr>
          <w:rFonts w:asciiTheme="minorHAnsi" w:hAnsiTheme="minorHAnsi" w:cstheme="minorHAnsi"/>
          <w:sz w:val="22"/>
          <w:szCs w:val="22"/>
          <w:lang w:val="en-US"/>
        </w:rPr>
      </w:pPr>
      <w:r w:rsidRPr="002E0720">
        <w:rPr>
          <w:rFonts w:asciiTheme="minorHAnsi" w:hAnsiTheme="minorHAnsi" w:cstheme="minorHAnsi"/>
          <w:sz w:val="22"/>
          <w:szCs w:val="22"/>
          <w:lang w:val="en-US"/>
        </w:rPr>
        <w:t>Facilitators ensure that discussions remain respectful, inclusive, and focused on the issue at hand.</w:t>
      </w:r>
    </w:p>
    <w:p w14:paraId="3405B0F1" w14:textId="77777777" w:rsidR="00FD51EA" w:rsidRPr="002E0720" w:rsidRDefault="00FD51EA" w:rsidP="00FD51EA">
      <w:pPr>
        <w:rPr>
          <w:rFonts w:asciiTheme="minorHAnsi" w:hAnsiTheme="minorHAnsi" w:cstheme="minorHAnsi"/>
          <w:sz w:val="22"/>
          <w:szCs w:val="22"/>
          <w:lang w:val="en-US"/>
        </w:rPr>
      </w:pPr>
      <w:r w:rsidRPr="002E0720">
        <w:rPr>
          <w:rFonts w:asciiTheme="minorHAnsi" w:hAnsiTheme="minorHAnsi" w:cstheme="minorHAnsi"/>
          <w:sz w:val="22"/>
          <w:szCs w:val="22"/>
          <w:lang w:val="en-US"/>
        </w:rPr>
        <w:t xml:space="preserve">Throughout the deliberative process, participants </w:t>
      </w:r>
      <w:proofErr w:type="gramStart"/>
      <w:r w:rsidRPr="002E0720">
        <w:rPr>
          <w:rFonts w:asciiTheme="minorHAnsi" w:hAnsiTheme="minorHAnsi" w:cstheme="minorHAnsi"/>
          <w:sz w:val="22"/>
          <w:szCs w:val="22"/>
          <w:lang w:val="en-US"/>
        </w:rPr>
        <w:t>have the opportunity to</w:t>
      </w:r>
      <w:proofErr w:type="gramEnd"/>
      <w:r w:rsidRPr="002E0720">
        <w:rPr>
          <w:rFonts w:asciiTheme="minorHAnsi" w:hAnsiTheme="minorHAnsi" w:cstheme="minorHAnsi"/>
          <w:sz w:val="22"/>
          <w:szCs w:val="22"/>
          <w:lang w:val="en-US"/>
        </w:rPr>
        <w:t xml:space="preserve"> refine their opinions and preferences based on the information presented and the insights gained from dialogue with others. </w:t>
      </w:r>
    </w:p>
    <w:p w14:paraId="67870308" w14:textId="418C411E" w:rsidR="002E0720" w:rsidRPr="002E0720" w:rsidRDefault="00FD51EA" w:rsidP="00FD51EA">
      <w:pPr>
        <w:rPr>
          <w:rFonts w:asciiTheme="minorHAnsi" w:hAnsiTheme="minorHAnsi" w:cstheme="minorHAnsi"/>
          <w:sz w:val="22"/>
          <w:szCs w:val="22"/>
          <w:lang w:val="en-US"/>
        </w:rPr>
      </w:pPr>
      <w:r w:rsidRPr="002E0720">
        <w:rPr>
          <w:rFonts w:asciiTheme="minorHAnsi" w:hAnsiTheme="minorHAnsi" w:cstheme="minorHAnsi"/>
          <w:sz w:val="22"/>
          <w:szCs w:val="22"/>
          <w:lang w:val="en-US"/>
        </w:rPr>
        <w:t>Deliberative polling often includes mechanisms for collecting feedback from participants, such as surveys or structured feedback sessions. This feedback allows organizers to assess the effectiveness of the deliberative process and identify areas for improvement.</w:t>
      </w:r>
    </w:p>
    <w:p w14:paraId="1A2ACDB2" w14:textId="421C8325" w:rsidR="00FD51EA" w:rsidRPr="002E0720" w:rsidRDefault="00FD51EA" w:rsidP="00FD51EA">
      <w:pPr>
        <w:rPr>
          <w:rFonts w:asciiTheme="minorHAnsi" w:hAnsiTheme="minorHAnsi" w:cstheme="minorHAnsi"/>
          <w:sz w:val="22"/>
          <w:szCs w:val="22"/>
          <w:lang w:val="en-US"/>
        </w:rPr>
      </w:pPr>
      <w:r w:rsidRPr="002E0720">
        <w:rPr>
          <w:rFonts w:asciiTheme="minorHAnsi" w:hAnsiTheme="minorHAnsi" w:cstheme="minorHAnsi"/>
          <w:sz w:val="22"/>
          <w:szCs w:val="22"/>
          <w:lang w:val="en-US"/>
        </w:rPr>
        <w:t>At the conclusion of the deliberative process, participants may be asked to develop policy recommendations or proposals based on their deliberations. These recommendations can provide valuable insights for policymakers and contribute to more informed and democratic decision-making.</w:t>
      </w:r>
    </w:p>
    <w:p w14:paraId="55CCDBE4" w14:textId="47C0A3EC"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The goal is to elicit informed opinions from participants and gauge public preferences on complex policy issues. Deliberative polling is a method used to engage citizens in informed dialogue and debate on public policy issues.</w:t>
      </w:r>
    </w:p>
    <w:p w14:paraId="4185D107" w14:textId="77777777" w:rsidR="00E25A17"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 xml:space="preserve">Prof. </w:t>
      </w:r>
      <w:proofErr w:type="spellStart"/>
      <w:r w:rsidRPr="002E0720">
        <w:rPr>
          <w:rFonts w:asciiTheme="minorHAnsi" w:hAnsiTheme="minorHAnsi" w:cstheme="minorHAnsi"/>
          <w:sz w:val="22"/>
          <w:szCs w:val="22"/>
          <w:lang w:val="en-US"/>
        </w:rPr>
        <w:t>Fishkin's</w:t>
      </w:r>
      <w:proofErr w:type="spellEnd"/>
      <w:r w:rsidRPr="002E0720">
        <w:rPr>
          <w:rFonts w:asciiTheme="minorHAnsi" w:hAnsiTheme="minorHAnsi" w:cstheme="minorHAnsi"/>
          <w:sz w:val="22"/>
          <w:szCs w:val="22"/>
          <w:lang w:val="en-US"/>
        </w:rPr>
        <w:t xml:space="preserve"> </w:t>
      </w:r>
      <w:r w:rsidRPr="002E0720">
        <w:rPr>
          <w:rFonts w:asciiTheme="minorHAnsi" w:hAnsiTheme="minorHAnsi" w:cstheme="minorHAnsi"/>
          <w:i/>
          <w:iCs/>
          <w:sz w:val="22"/>
          <w:szCs w:val="22"/>
          <w:lang w:val="en-US"/>
        </w:rPr>
        <w:t>deliberative polling®</w:t>
      </w:r>
      <w:r w:rsidRPr="002E0720">
        <w:rPr>
          <w:rFonts w:asciiTheme="minorHAnsi" w:hAnsiTheme="minorHAnsi" w:cstheme="minorHAnsi"/>
          <w:sz w:val="22"/>
          <w:szCs w:val="22"/>
          <w:lang w:val="en-US"/>
        </w:rPr>
        <w:t xml:space="preserve"> method has been used in various countries around the world to inform public policy decisions and enhance democratic practices. It emphasizes the importance of informed citizen deliberation and aims to bridge the gap between public opinion and policymaking by ensuring that the voices of ordinary citizens are heard in the political process. </w:t>
      </w:r>
    </w:p>
    <w:p w14:paraId="61A08DE0" w14:textId="77777777" w:rsidR="00E25A17" w:rsidRPr="002E0720" w:rsidRDefault="00E25A17" w:rsidP="00836FE9">
      <w:pPr>
        <w:rPr>
          <w:rFonts w:asciiTheme="minorHAnsi" w:hAnsiTheme="minorHAnsi" w:cstheme="minorHAnsi"/>
          <w:sz w:val="22"/>
          <w:szCs w:val="22"/>
          <w:lang w:val="en-US"/>
        </w:rPr>
      </w:pPr>
    </w:p>
    <w:p w14:paraId="0DD39C7D" w14:textId="03DB0367" w:rsidR="00E25A17" w:rsidRPr="002E0720" w:rsidRDefault="00E25A17" w:rsidP="00E25A17">
      <w:pPr>
        <w:rPr>
          <w:rFonts w:asciiTheme="minorHAnsi" w:hAnsiTheme="minorHAnsi" w:cstheme="minorHAnsi"/>
          <w:sz w:val="22"/>
          <w:szCs w:val="22"/>
          <w:lang w:val="en-US"/>
        </w:rPr>
      </w:pPr>
      <w:r w:rsidRPr="002E0720">
        <w:rPr>
          <w:rFonts w:asciiTheme="minorHAnsi" w:hAnsiTheme="minorHAnsi" w:cstheme="minorHAnsi"/>
          <w:b/>
          <w:bCs/>
          <w:i/>
          <w:iCs/>
          <w:sz w:val="22"/>
          <w:szCs w:val="22"/>
          <w:lang w:val="en-US"/>
        </w:rPr>
        <w:t>AI-well acts: Truth, Trust &amp; Hope 2030</w:t>
      </w:r>
      <w:r w:rsidRPr="002E0720">
        <w:rPr>
          <w:rFonts w:asciiTheme="minorHAnsi" w:hAnsiTheme="minorHAnsi" w:cstheme="minorHAnsi"/>
          <w:sz w:val="22"/>
          <w:szCs w:val="22"/>
          <w:lang w:val="en-US"/>
        </w:rPr>
        <w:t xml:space="preserve">: Virtual sessions with Stanford University Deliberation </w:t>
      </w:r>
      <w:proofErr w:type="spellStart"/>
      <w:r w:rsidRPr="002E0720">
        <w:rPr>
          <w:rFonts w:asciiTheme="minorHAnsi" w:hAnsiTheme="minorHAnsi" w:cstheme="minorHAnsi"/>
          <w:sz w:val="22"/>
          <w:szCs w:val="22"/>
          <w:lang w:val="en-US"/>
        </w:rPr>
        <w:t>Platofrm</w:t>
      </w:r>
      <w:proofErr w:type="spellEnd"/>
    </w:p>
    <w:p w14:paraId="06265A2F" w14:textId="0A272A2D" w:rsidR="00E25A17" w:rsidRPr="002E0720" w:rsidRDefault="00E25A17" w:rsidP="00836FE9">
      <w:pPr>
        <w:rPr>
          <w:rFonts w:asciiTheme="minorHAnsi" w:hAnsiTheme="minorHAnsi" w:cstheme="minorHAnsi"/>
          <w:sz w:val="22"/>
          <w:szCs w:val="22"/>
          <w:lang w:val="en-US"/>
        </w:rPr>
      </w:pPr>
    </w:p>
    <w:p w14:paraId="19C74F05" w14:textId="77777777" w:rsidR="00E25A17" w:rsidRPr="002E0720" w:rsidRDefault="00E25A17" w:rsidP="00E25A17">
      <w:pPr>
        <w:rPr>
          <w:rFonts w:asciiTheme="minorHAnsi" w:hAnsiTheme="minorHAnsi" w:cstheme="minorHAnsi"/>
          <w:sz w:val="22"/>
          <w:szCs w:val="22"/>
          <w:lang w:val="en-US"/>
        </w:rPr>
      </w:pPr>
      <w:r w:rsidRPr="002E0720">
        <w:rPr>
          <w:rFonts w:asciiTheme="minorHAnsi" w:hAnsiTheme="minorHAnsi" w:cstheme="minorHAnsi"/>
          <w:sz w:val="22"/>
          <w:szCs w:val="22"/>
          <w:lang w:val="en-US"/>
        </w:rPr>
        <w:t>At Stanford University, deliberative democracy is practiced through platforms like the Deliberative Democracy Forum, where students come together to discuss pressing issues facing society today. These discussions help shape public opinion, influence policy decisions, and contribute to positive social change.</w:t>
      </w:r>
    </w:p>
    <w:p w14:paraId="443E4180" w14:textId="501E03D8" w:rsidR="00E25A17"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t>The</w:t>
      </w:r>
      <w:r w:rsidR="00E25A17" w:rsidRPr="002E0720">
        <w:rPr>
          <w:rFonts w:asciiTheme="minorHAnsi" w:hAnsiTheme="minorHAnsi" w:cstheme="minorHAnsi"/>
          <w:sz w:val="22"/>
          <w:szCs w:val="22"/>
          <w:lang w:val="en-US"/>
        </w:rPr>
        <w:t xml:space="preserve"> deliberative Polling</w:t>
      </w:r>
      <w:r w:rsidRPr="002E0720">
        <w:rPr>
          <w:rFonts w:asciiTheme="minorHAnsi" w:hAnsiTheme="minorHAnsi" w:cstheme="minorHAnsi"/>
          <w:sz w:val="22"/>
          <w:szCs w:val="22"/>
          <w:lang w:val="en-US"/>
        </w:rPr>
        <w:t xml:space="preserve"> method has been explored with blind and visually impaired students from Vienna Institute for Blind</w:t>
      </w:r>
      <w:r w:rsidR="00853FDE" w:rsidRPr="002E0720">
        <w:rPr>
          <w:rFonts w:asciiTheme="minorHAnsi" w:hAnsiTheme="minorHAnsi" w:cstheme="minorHAnsi"/>
          <w:sz w:val="22"/>
          <w:szCs w:val="22"/>
          <w:lang w:val="en-US"/>
        </w:rPr>
        <w:t xml:space="preserve"> BBI</w:t>
      </w:r>
      <w:r w:rsidR="00E25A17" w:rsidRPr="002E0720">
        <w:rPr>
          <w:rFonts w:asciiTheme="minorHAnsi" w:hAnsiTheme="minorHAnsi" w:cstheme="minorHAnsi"/>
          <w:sz w:val="22"/>
          <w:szCs w:val="22"/>
          <w:lang w:val="en-US"/>
        </w:rPr>
        <w:t>,</w:t>
      </w:r>
      <w:r w:rsidRPr="002E0720">
        <w:rPr>
          <w:rFonts w:asciiTheme="minorHAnsi" w:hAnsiTheme="minorHAnsi" w:cstheme="minorHAnsi"/>
          <w:sz w:val="22"/>
          <w:szCs w:val="22"/>
          <w:lang w:val="en-US"/>
        </w:rPr>
        <w:t xml:space="preserve"> </w:t>
      </w:r>
      <w:r w:rsidR="00853FDE" w:rsidRPr="002E0720">
        <w:rPr>
          <w:rFonts w:asciiTheme="minorHAnsi" w:hAnsiTheme="minorHAnsi" w:cstheme="minorHAnsi"/>
          <w:sz w:val="22"/>
          <w:szCs w:val="22"/>
          <w:lang w:val="en-US"/>
        </w:rPr>
        <w:t xml:space="preserve">and with ca 80 high school students from 6 partner countries, </w:t>
      </w:r>
      <w:r w:rsidRPr="002E0720">
        <w:rPr>
          <w:rFonts w:asciiTheme="minorHAnsi" w:hAnsiTheme="minorHAnsi" w:cstheme="minorHAnsi"/>
          <w:sz w:val="22"/>
          <w:szCs w:val="22"/>
          <w:lang w:val="en-US"/>
        </w:rPr>
        <w:t xml:space="preserve">participants in the ERASMUS+ project </w:t>
      </w:r>
      <w:proofErr w:type="spellStart"/>
      <w:r w:rsidRPr="002E0720">
        <w:rPr>
          <w:rFonts w:asciiTheme="minorHAnsi" w:hAnsiTheme="minorHAnsi" w:cstheme="minorHAnsi"/>
          <w:sz w:val="22"/>
          <w:szCs w:val="22"/>
          <w:lang w:val="en-US"/>
        </w:rPr>
        <w:t>LeMOON</w:t>
      </w:r>
      <w:proofErr w:type="spellEnd"/>
      <w:r w:rsidRPr="002E0720">
        <w:rPr>
          <w:rFonts w:asciiTheme="minorHAnsi" w:hAnsiTheme="minorHAnsi" w:cstheme="minorHAnsi"/>
          <w:sz w:val="22"/>
          <w:szCs w:val="22"/>
          <w:lang w:val="en-US"/>
        </w:rPr>
        <w:t xml:space="preserve"> </w:t>
      </w:r>
      <w:proofErr w:type="spellStart"/>
      <w:r w:rsidRPr="002E0720">
        <w:rPr>
          <w:rFonts w:asciiTheme="minorHAnsi" w:hAnsiTheme="minorHAnsi" w:cstheme="minorHAnsi"/>
          <w:sz w:val="22"/>
          <w:szCs w:val="22"/>
          <w:lang w:val="en-US"/>
        </w:rPr>
        <w:t>bei</w:t>
      </w:r>
      <w:proofErr w:type="spellEnd"/>
      <w:r w:rsidRPr="002E0720">
        <w:rPr>
          <w:rFonts w:asciiTheme="minorHAnsi" w:hAnsiTheme="minorHAnsi" w:cstheme="minorHAnsi"/>
          <w:sz w:val="22"/>
          <w:szCs w:val="22"/>
          <w:lang w:val="en-US"/>
        </w:rPr>
        <w:t xml:space="preserve"> virtual sessions with Prof. Alice Siu</w:t>
      </w:r>
      <w:r w:rsidRPr="002E0720">
        <w:rPr>
          <w:rStyle w:val="Funotenzeichen"/>
          <w:rFonts w:asciiTheme="minorHAnsi" w:hAnsiTheme="minorHAnsi" w:cstheme="minorHAnsi"/>
          <w:sz w:val="22"/>
          <w:szCs w:val="22"/>
          <w:lang w:val="en-US"/>
        </w:rPr>
        <w:footnoteReference w:id="10"/>
      </w:r>
      <w:r w:rsidRPr="002E0720">
        <w:rPr>
          <w:rFonts w:asciiTheme="minorHAnsi" w:hAnsiTheme="minorHAnsi" w:cstheme="minorHAnsi"/>
          <w:sz w:val="22"/>
          <w:szCs w:val="22"/>
          <w:lang w:val="en-US"/>
        </w:rPr>
        <w:t>, Stanford University, on the topic of AI-ethics and use of assistive technologies</w:t>
      </w:r>
      <w:r w:rsidR="00853FDE" w:rsidRPr="002E0720">
        <w:rPr>
          <w:rFonts w:asciiTheme="minorHAnsi" w:hAnsiTheme="minorHAnsi" w:cstheme="minorHAnsi"/>
          <w:sz w:val="22"/>
          <w:szCs w:val="22"/>
          <w:lang w:val="en-US"/>
        </w:rPr>
        <w:t xml:space="preserve">, which were created and organized by Tatjana </w:t>
      </w:r>
      <w:proofErr w:type="spellStart"/>
      <w:r w:rsidR="00853FDE" w:rsidRPr="002E0720">
        <w:rPr>
          <w:rFonts w:asciiTheme="minorHAnsi" w:hAnsiTheme="minorHAnsi" w:cstheme="minorHAnsi"/>
          <w:sz w:val="22"/>
          <w:szCs w:val="22"/>
          <w:lang w:val="en-US"/>
        </w:rPr>
        <w:t>Christelbauer</w:t>
      </w:r>
      <w:proofErr w:type="spellEnd"/>
      <w:r w:rsidR="00853FDE" w:rsidRPr="002E0720">
        <w:rPr>
          <w:rFonts w:asciiTheme="minorHAnsi" w:hAnsiTheme="minorHAnsi" w:cstheme="minorHAnsi"/>
          <w:sz w:val="22"/>
          <w:szCs w:val="22"/>
          <w:lang w:val="en-US"/>
        </w:rPr>
        <w:t xml:space="preserve"> (ACD Vienna/AT)</w:t>
      </w:r>
      <w:r w:rsidRPr="002E0720">
        <w:rPr>
          <w:rFonts w:asciiTheme="minorHAnsi" w:hAnsiTheme="minorHAnsi" w:cstheme="minorHAnsi"/>
          <w:sz w:val="22"/>
          <w:szCs w:val="22"/>
          <w:lang w:val="en-US"/>
        </w:rPr>
        <w:t xml:space="preserve">. </w:t>
      </w:r>
      <w:r w:rsidR="00853FDE" w:rsidRPr="002E0720">
        <w:rPr>
          <w:rFonts w:asciiTheme="minorHAnsi" w:hAnsiTheme="minorHAnsi" w:cstheme="minorHAnsi"/>
          <w:sz w:val="22"/>
          <w:szCs w:val="22"/>
          <w:lang w:val="en-US"/>
        </w:rPr>
        <w:t xml:space="preserve">Following the EU-Ethical Guide for AI use, </w:t>
      </w:r>
      <w:proofErr w:type="gramStart"/>
      <w:r w:rsidR="00853FDE" w:rsidRPr="002E0720">
        <w:rPr>
          <w:rFonts w:asciiTheme="minorHAnsi" w:hAnsiTheme="minorHAnsi" w:cstheme="minorHAnsi"/>
          <w:sz w:val="22"/>
          <w:szCs w:val="22"/>
          <w:lang w:val="en-US"/>
        </w:rPr>
        <w:t>teachers</w:t>
      </w:r>
      <w:proofErr w:type="gramEnd"/>
      <w:r w:rsidR="00853FDE" w:rsidRPr="002E0720">
        <w:rPr>
          <w:rFonts w:asciiTheme="minorHAnsi" w:hAnsiTheme="minorHAnsi" w:cstheme="minorHAnsi"/>
          <w:sz w:val="22"/>
          <w:szCs w:val="22"/>
          <w:lang w:val="en-US"/>
        </w:rPr>
        <w:t xml:space="preserve"> and students, have reflected on their experiences and have summarized their findings and policy recommendations under the title “AI-well acts: Truth, Trust &amp; Hope2030 …” in poster formats, which they have presented during the virtual meeting on the occasion of the annual celebration of the European Day of Languages 2023.</w:t>
      </w:r>
    </w:p>
    <w:p w14:paraId="30626C09" w14:textId="31B78807" w:rsidR="00836FE9" w:rsidRPr="002E0720" w:rsidRDefault="00836FE9" w:rsidP="00836FE9">
      <w:pPr>
        <w:rPr>
          <w:rFonts w:asciiTheme="minorHAnsi" w:hAnsiTheme="minorHAnsi" w:cstheme="minorHAnsi"/>
          <w:sz w:val="22"/>
          <w:szCs w:val="22"/>
          <w:lang w:val="en-US"/>
        </w:rPr>
      </w:pPr>
    </w:p>
    <w:p w14:paraId="73537626" w14:textId="20E225C2"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b/>
          <w:bCs/>
          <w:sz w:val="22"/>
          <w:szCs w:val="22"/>
          <w:lang w:val="en-US"/>
        </w:rPr>
        <w:t>Engage:</w:t>
      </w:r>
      <w:r w:rsidRPr="002E0720">
        <w:rPr>
          <w:rFonts w:asciiTheme="minorHAnsi" w:hAnsiTheme="minorHAnsi" w:cstheme="minorHAnsi"/>
          <w:sz w:val="22"/>
          <w:szCs w:val="22"/>
          <w:lang w:val="en-US"/>
        </w:rPr>
        <w:t xml:space="preserve"> As young adults, your voices matter. By participating in deliberative democracy, you </w:t>
      </w:r>
      <w:proofErr w:type="gramStart"/>
      <w:r w:rsidRPr="002E0720">
        <w:rPr>
          <w:rFonts w:asciiTheme="minorHAnsi" w:hAnsiTheme="minorHAnsi" w:cstheme="minorHAnsi"/>
          <w:sz w:val="22"/>
          <w:szCs w:val="22"/>
          <w:lang w:val="en-US"/>
        </w:rPr>
        <w:t>have the opportunity to</w:t>
      </w:r>
      <w:proofErr w:type="gramEnd"/>
      <w:r w:rsidRPr="002E0720">
        <w:rPr>
          <w:rFonts w:asciiTheme="minorHAnsi" w:hAnsiTheme="minorHAnsi" w:cstheme="minorHAnsi"/>
          <w:sz w:val="22"/>
          <w:szCs w:val="22"/>
          <w:lang w:val="en-US"/>
        </w:rPr>
        <w:t xml:space="preserve"> influence the direction of your community, your country, and even the world. </w:t>
      </w:r>
    </w:p>
    <w:p w14:paraId="4E3357E0" w14:textId="7F552C5C" w:rsidR="00836FE9" w:rsidRPr="002E0720" w:rsidRDefault="00836FE9" w:rsidP="00836FE9">
      <w:pPr>
        <w:rPr>
          <w:rFonts w:asciiTheme="minorHAnsi" w:hAnsiTheme="minorHAnsi" w:cstheme="minorHAnsi"/>
          <w:sz w:val="22"/>
          <w:szCs w:val="22"/>
          <w:lang w:val="en-US"/>
        </w:rPr>
      </w:pPr>
      <w:r w:rsidRPr="002E0720">
        <w:rPr>
          <w:rFonts w:asciiTheme="minorHAnsi" w:hAnsiTheme="minorHAnsi" w:cstheme="minorHAnsi"/>
          <w:sz w:val="22"/>
          <w:szCs w:val="22"/>
          <w:lang w:val="en-US"/>
        </w:rPr>
        <w:lastRenderedPageBreak/>
        <w:t>Your opinions and ideas can help address global challenges, promote social justice, and build a more sustainable future for all.</w:t>
      </w:r>
    </w:p>
    <w:p w14:paraId="22BEFAD4" w14:textId="4BAFC817" w:rsidR="00836FE9" w:rsidRPr="002E0720" w:rsidRDefault="00836FE9" w:rsidP="00836FE9">
      <w:pPr>
        <w:rPr>
          <w:rStyle w:val="Hyperlink"/>
          <w:rFonts w:asciiTheme="minorHAnsi" w:hAnsiTheme="minorHAnsi" w:cstheme="minorHAnsi"/>
          <w:sz w:val="20"/>
          <w:szCs w:val="20"/>
          <w:lang w:val="en-US"/>
        </w:rPr>
      </w:pPr>
      <w:r w:rsidRPr="002E0720">
        <w:rPr>
          <w:rFonts w:asciiTheme="minorHAnsi" w:hAnsiTheme="minorHAnsi" w:cstheme="minorHAnsi"/>
          <w:sz w:val="22"/>
          <w:szCs w:val="22"/>
          <w:lang w:val="en-US"/>
        </w:rPr>
        <w:t>Connect with the platform, explore how deliberative polling works, prepare topic for discussion</w:t>
      </w:r>
      <w:r w:rsidR="002E0720">
        <w:rPr>
          <w:rFonts w:asciiTheme="minorHAnsi" w:hAnsiTheme="minorHAnsi" w:cstheme="minorHAnsi"/>
          <w:sz w:val="22"/>
          <w:szCs w:val="22"/>
          <w:lang w:val="en-US"/>
        </w:rPr>
        <w:t>,</w:t>
      </w:r>
      <w:r w:rsidRPr="002E0720">
        <w:rPr>
          <w:rFonts w:asciiTheme="minorHAnsi" w:hAnsiTheme="minorHAnsi" w:cstheme="minorHAnsi"/>
          <w:sz w:val="22"/>
          <w:szCs w:val="22"/>
          <w:lang w:val="en-US"/>
        </w:rPr>
        <w:t xml:space="preserve"> and try.</w:t>
      </w:r>
      <w:r w:rsidRPr="002E0720">
        <w:rPr>
          <w:rFonts w:asciiTheme="minorHAnsi" w:hAnsiTheme="minorHAnsi" w:cstheme="minorHAnsi"/>
          <w:sz w:val="20"/>
          <w:szCs w:val="20"/>
          <w:lang w:val="en-US"/>
        </w:rPr>
        <w:t xml:space="preserve"> </w:t>
      </w:r>
      <w:hyperlink r:id="rId15" w:history="1">
        <w:r w:rsidRPr="002E0720">
          <w:rPr>
            <w:rStyle w:val="Hyperlink"/>
            <w:rFonts w:asciiTheme="minorHAnsi" w:hAnsiTheme="minorHAnsi" w:cstheme="minorHAnsi"/>
            <w:sz w:val="20"/>
            <w:szCs w:val="20"/>
            <w:lang w:val="en-US"/>
          </w:rPr>
          <w:t>https://deliberation.stanford.edu/what-deliberative-pollingr</w:t>
        </w:r>
      </w:hyperlink>
    </w:p>
    <w:p w14:paraId="41818754" w14:textId="213175BD" w:rsidR="001952DA" w:rsidRDefault="001952DA" w:rsidP="00836FE9">
      <w:pPr>
        <w:rPr>
          <w:rStyle w:val="Hyperlink"/>
          <w:sz w:val="20"/>
          <w:szCs w:val="20"/>
          <w:lang w:val="en-US"/>
        </w:rPr>
      </w:pPr>
    </w:p>
    <w:p w14:paraId="5C530A00" w14:textId="78B37817" w:rsidR="001952DA" w:rsidRDefault="001952DA" w:rsidP="00836FE9">
      <w:pPr>
        <w:rPr>
          <w:rStyle w:val="Hyperlink"/>
          <w:sz w:val="20"/>
          <w:szCs w:val="20"/>
          <w:lang w:val="en-US"/>
        </w:rPr>
      </w:pPr>
    </w:p>
    <w:p w14:paraId="1812FF3F" w14:textId="77777777" w:rsidR="001952DA" w:rsidRPr="003774D6" w:rsidRDefault="001952DA" w:rsidP="00836FE9">
      <w:pPr>
        <w:rPr>
          <w:rStyle w:val="Hyperlink"/>
          <w:sz w:val="20"/>
          <w:szCs w:val="20"/>
          <w:lang w:val="en-US"/>
        </w:rPr>
      </w:pPr>
    </w:p>
    <w:p w14:paraId="13A95150" w14:textId="5EE30967" w:rsidR="00836FE9" w:rsidRPr="00EE2708" w:rsidRDefault="00836FE9" w:rsidP="00836FE9">
      <w:pPr>
        <w:rPr>
          <w:sz w:val="22"/>
          <w:szCs w:val="22"/>
          <w:lang w:val="en-US"/>
        </w:rPr>
      </w:pPr>
    </w:p>
    <w:p w14:paraId="61A129AD" w14:textId="6F21DB8F" w:rsidR="00836FE9" w:rsidRDefault="006A16F7" w:rsidP="00836FE9">
      <w:pPr>
        <w:rPr>
          <w:rStyle w:val="Hyperlink"/>
          <w:sz w:val="22"/>
          <w:szCs w:val="22"/>
          <w:lang w:val="en-US"/>
        </w:rPr>
      </w:pPr>
      <w:r>
        <w:rPr>
          <w:noProof/>
          <w:color w:val="0563C1" w:themeColor="hyperlink"/>
          <w:sz w:val="22"/>
          <w:szCs w:val="22"/>
          <w:u w:val="single"/>
          <w:lang w:val="en-US"/>
        </w:rPr>
        <w:drawing>
          <wp:inline distT="0" distB="0" distL="0" distR="0" wp14:anchorId="77C3B44E" wp14:editId="5C940E07">
            <wp:extent cx="5953949" cy="6640435"/>
            <wp:effectExtent l="0" t="0" r="2540" b="1905"/>
            <wp:docPr id="25" name="Grafik 25" descr="Ein Bild, das Text, Computer, Kleid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Computer, Kleidung, Screenshot enthält.&#10;&#10;Automatisch generierte Beschreibung"/>
                    <pic:cNvPicPr/>
                  </pic:nvPicPr>
                  <pic:blipFill>
                    <a:blip r:embed="rId16">
                      <a:extLst>
                        <a:ext uri="{BEBA8EAE-BF5A-486C-A8C5-ECC9F3942E4B}">
                          <a14:imgProps xmlns:a14="http://schemas.microsoft.com/office/drawing/2010/main">
                            <a14:imgLayer r:embed="rId17">
                              <a14:imgEffect>
                                <a14:sharpenSoften amount="63000"/>
                              </a14:imgEffect>
                            </a14:imgLayer>
                          </a14:imgProps>
                        </a:ext>
                        <a:ext uri="{28A0092B-C50C-407E-A947-70E740481C1C}">
                          <a14:useLocalDpi xmlns:a14="http://schemas.microsoft.com/office/drawing/2010/main" val="0"/>
                        </a:ext>
                      </a:extLst>
                    </a:blip>
                    <a:stretch>
                      <a:fillRect/>
                    </a:stretch>
                  </pic:blipFill>
                  <pic:spPr>
                    <a:xfrm>
                      <a:off x="0" y="0"/>
                      <a:ext cx="5957006" cy="6643844"/>
                    </a:xfrm>
                    <a:prstGeom prst="rect">
                      <a:avLst/>
                    </a:prstGeom>
                  </pic:spPr>
                </pic:pic>
              </a:graphicData>
            </a:graphic>
          </wp:inline>
        </w:drawing>
      </w:r>
    </w:p>
    <w:p w14:paraId="00F100D4" w14:textId="71890DCB" w:rsidR="006A16F7" w:rsidRDefault="006A16F7" w:rsidP="00836FE9">
      <w:pPr>
        <w:rPr>
          <w:rStyle w:val="Hyperlink"/>
          <w:sz w:val="22"/>
          <w:szCs w:val="22"/>
          <w:lang w:val="en-US"/>
        </w:rPr>
      </w:pPr>
    </w:p>
    <w:p w14:paraId="31E327A6" w14:textId="580C4D67" w:rsidR="006A16F7" w:rsidRPr="00E25A17" w:rsidRDefault="006A16F7" w:rsidP="00836FE9">
      <w:pPr>
        <w:rPr>
          <w:rStyle w:val="Hyperlink"/>
          <w:color w:val="000000" w:themeColor="text1"/>
          <w:sz w:val="22"/>
          <w:szCs w:val="22"/>
          <w:u w:val="none"/>
          <w:lang w:val="en-US"/>
        </w:rPr>
      </w:pPr>
      <w:r w:rsidRPr="00E25A17">
        <w:rPr>
          <w:rStyle w:val="Hyperlink"/>
          <w:color w:val="000000" w:themeColor="text1"/>
          <w:sz w:val="22"/>
          <w:szCs w:val="22"/>
          <w:u w:val="none"/>
          <w:lang w:val="en-US"/>
        </w:rPr>
        <w:t>Weblink info to the European Day of Languages 2023 Deliberative Polling session:</w:t>
      </w:r>
    </w:p>
    <w:p w14:paraId="5BB4174D" w14:textId="319BFCAA" w:rsidR="006A16F7" w:rsidRDefault="00B713A1" w:rsidP="00836FE9">
      <w:pPr>
        <w:rPr>
          <w:rStyle w:val="Hyperlink"/>
          <w:sz w:val="22"/>
          <w:szCs w:val="22"/>
          <w:lang w:val="en-US"/>
        </w:rPr>
      </w:pPr>
      <w:hyperlink r:id="rId18" w:history="1">
        <w:r w:rsidR="006A16F7" w:rsidRPr="00491894">
          <w:rPr>
            <w:rStyle w:val="Hyperlink"/>
            <w:sz w:val="22"/>
            <w:szCs w:val="22"/>
            <w:lang w:val="en-US"/>
          </w:rPr>
          <w:t>https://www.acdvienna.org/w-%C3%B6-eu/le-moon-erasmus/edl-23/</w:t>
        </w:r>
      </w:hyperlink>
    </w:p>
    <w:p w14:paraId="4838C539" w14:textId="77777777" w:rsidR="002E0720" w:rsidRDefault="002E0720" w:rsidP="00836FE9">
      <w:pPr>
        <w:rPr>
          <w:rStyle w:val="Hyperlink"/>
          <w:sz w:val="22"/>
          <w:szCs w:val="22"/>
          <w:lang w:val="en-US"/>
        </w:rPr>
      </w:pPr>
    </w:p>
    <w:p w14:paraId="3700342F" w14:textId="77777777" w:rsidR="001647F1" w:rsidRDefault="001647F1" w:rsidP="00836FE9">
      <w:pPr>
        <w:rPr>
          <w:rStyle w:val="Hyperlink"/>
          <w:sz w:val="22"/>
          <w:szCs w:val="22"/>
          <w:lang w:val="en-US"/>
        </w:rPr>
      </w:pPr>
    </w:p>
    <w:p w14:paraId="7BB6CF68" w14:textId="44F2EFC7" w:rsidR="001647F1" w:rsidRDefault="0018793E" w:rsidP="0018793E">
      <w:pPr>
        <w:pStyle w:val="Listenabsatz"/>
        <w:numPr>
          <w:ilvl w:val="0"/>
          <w:numId w:val="2"/>
        </w:numPr>
        <w:rPr>
          <w:b/>
          <w:bCs/>
          <w:sz w:val="22"/>
          <w:szCs w:val="22"/>
          <w:lang w:val="en-US"/>
        </w:rPr>
      </w:pPr>
      <w:r w:rsidRPr="0018793E">
        <w:rPr>
          <w:b/>
          <w:bCs/>
          <w:sz w:val="22"/>
          <w:szCs w:val="22"/>
          <w:lang w:val="en-US"/>
        </w:rPr>
        <w:lastRenderedPageBreak/>
        <w:t xml:space="preserve">artImpact2030 … </w:t>
      </w:r>
      <w:r w:rsidR="001647F1" w:rsidRPr="0018793E">
        <w:rPr>
          <w:b/>
          <w:bCs/>
          <w:sz w:val="22"/>
          <w:szCs w:val="22"/>
          <w:lang w:val="en-US"/>
        </w:rPr>
        <w:t>Example from ACD-association</w:t>
      </w:r>
      <w:r w:rsidRPr="0018793E">
        <w:rPr>
          <w:b/>
          <w:bCs/>
          <w:sz w:val="22"/>
          <w:szCs w:val="22"/>
          <w:lang w:val="en-US"/>
        </w:rPr>
        <w:t xml:space="preserve"> CD2030…</w:t>
      </w:r>
      <w:r w:rsidR="001647F1" w:rsidRPr="0018793E">
        <w:rPr>
          <w:b/>
          <w:bCs/>
          <w:sz w:val="22"/>
          <w:szCs w:val="22"/>
          <w:lang w:val="en-US"/>
        </w:rPr>
        <w:t>practices</w:t>
      </w:r>
      <w:r w:rsidRPr="0018793E">
        <w:rPr>
          <w:b/>
          <w:bCs/>
          <w:sz w:val="22"/>
          <w:szCs w:val="22"/>
          <w:lang w:val="en-US"/>
        </w:rPr>
        <w:t>: The G</w:t>
      </w:r>
      <w:r w:rsidR="00E25A17">
        <w:rPr>
          <w:b/>
          <w:bCs/>
          <w:sz w:val="22"/>
          <w:szCs w:val="22"/>
          <w:lang w:val="en-US"/>
        </w:rPr>
        <w:t>e</w:t>
      </w:r>
      <w:r w:rsidRPr="0018793E">
        <w:rPr>
          <w:b/>
          <w:bCs/>
          <w:sz w:val="22"/>
          <w:szCs w:val="22"/>
          <w:lang w:val="en-US"/>
        </w:rPr>
        <w:t>mstone-message</w:t>
      </w:r>
    </w:p>
    <w:p w14:paraId="36E5777D" w14:textId="77777777" w:rsidR="002E0720" w:rsidRPr="0018793E" w:rsidRDefault="002E0720" w:rsidP="002B1DD3">
      <w:pPr>
        <w:pStyle w:val="Listenabsatz"/>
        <w:rPr>
          <w:b/>
          <w:bCs/>
          <w:sz w:val="22"/>
          <w:szCs w:val="22"/>
          <w:lang w:val="en-US"/>
        </w:rPr>
      </w:pPr>
    </w:p>
    <w:p w14:paraId="2F3FD306" w14:textId="1C25DA38" w:rsidR="001647F1" w:rsidRPr="002B1DD3" w:rsidRDefault="001647F1" w:rsidP="001647F1">
      <w:pPr>
        <w:rPr>
          <w:rFonts w:asciiTheme="minorHAnsi" w:hAnsiTheme="minorHAnsi" w:cstheme="minorHAnsi"/>
          <w:sz w:val="22"/>
          <w:szCs w:val="22"/>
          <w:lang w:val="en-US"/>
        </w:rPr>
      </w:pPr>
      <w:r w:rsidRPr="002B1DD3">
        <w:rPr>
          <w:rFonts w:asciiTheme="minorHAnsi" w:hAnsiTheme="minorHAnsi" w:cstheme="minorHAnsi"/>
          <w:sz w:val="22"/>
          <w:szCs w:val="22"/>
          <w:lang w:val="en-US"/>
        </w:rPr>
        <w:t xml:space="preserve">Cultural Democracy2030... as coined in the practice of the ACD-Agency for Cultural </w:t>
      </w:r>
      <w:proofErr w:type="gramStart"/>
      <w:r w:rsidRPr="002B1DD3">
        <w:rPr>
          <w:rFonts w:asciiTheme="minorHAnsi" w:hAnsiTheme="minorHAnsi" w:cstheme="minorHAnsi"/>
          <w:sz w:val="22"/>
          <w:szCs w:val="22"/>
          <w:lang w:val="en-US"/>
        </w:rPr>
        <w:t>Diplomacy  team</w:t>
      </w:r>
      <w:proofErr w:type="gramEnd"/>
      <w:r w:rsidR="002E0720" w:rsidRPr="002B1DD3">
        <w:rPr>
          <w:rFonts w:asciiTheme="minorHAnsi" w:hAnsiTheme="minorHAnsi" w:cstheme="minorHAnsi"/>
          <w:sz w:val="22"/>
          <w:szCs w:val="22"/>
          <w:lang w:val="en-US"/>
        </w:rPr>
        <w:t>,</w:t>
      </w:r>
      <w:r w:rsidRPr="002B1DD3">
        <w:rPr>
          <w:rFonts w:asciiTheme="minorHAnsi" w:hAnsiTheme="minorHAnsi" w:cstheme="minorHAnsi"/>
          <w:sz w:val="22"/>
          <w:szCs w:val="22"/>
          <w:lang w:val="en-US"/>
        </w:rPr>
        <w:t> describes a diversity-inclusive approach to a variety of expressions deriving from arts and cultural practices, grounded within the UN Agenda2030 as one common frame of values. </w:t>
      </w:r>
    </w:p>
    <w:p w14:paraId="7801BDD1" w14:textId="701AC5D8" w:rsidR="009D0C8E" w:rsidRPr="002B1DD3" w:rsidRDefault="001647F1" w:rsidP="001647F1">
      <w:pPr>
        <w:rPr>
          <w:rFonts w:asciiTheme="minorHAnsi" w:hAnsiTheme="minorHAnsi" w:cstheme="minorHAnsi"/>
          <w:sz w:val="22"/>
          <w:szCs w:val="22"/>
          <w:lang w:val="en-US"/>
        </w:rPr>
      </w:pPr>
      <w:r w:rsidRPr="002B1DD3">
        <w:rPr>
          <w:rFonts w:asciiTheme="minorHAnsi" w:hAnsiTheme="minorHAnsi" w:cstheme="minorHAnsi"/>
          <w:sz w:val="22"/>
          <w:szCs w:val="22"/>
          <w:lang w:val="en-US"/>
        </w:rPr>
        <w:t>Aiming to actively contribute to the current transitions of cultures and lifestyles toward sustainable development, the ACD team initiates art-based educational projects and collaborative platforms, calling upon professionals from arts and culture, politics and diplomacy, economy</w:t>
      </w:r>
      <w:r w:rsidR="002B1DD3" w:rsidRPr="002B1DD3">
        <w:rPr>
          <w:rFonts w:asciiTheme="minorHAnsi" w:hAnsiTheme="minorHAnsi" w:cstheme="minorHAnsi"/>
          <w:sz w:val="22"/>
          <w:szCs w:val="22"/>
          <w:lang w:val="en-US"/>
        </w:rPr>
        <w:t>,</w:t>
      </w:r>
      <w:r w:rsidRPr="002B1DD3">
        <w:rPr>
          <w:rFonts w:asciiTheme="minorHAnsi" w:hAnsiTheme="minorHAnsi" w:cstheme="minorHAnsi"/>
          <w:sz w:val="22"/>
          <w:szCs w:val="22"/>
          <w:lang w:val="en-US"/>
        </w:rPr>
        <w:t xml:space="preserve"> and finance to engage in debates, exchange their experiences and views on current challenges they are facing, </w:t>
      </w:r>
    </w:p>
    <w:p w14:paraId="3E8F6BF7" w14:textId="606AB07E" w:rsidR="001647F1" w:rsidRPr="002B1DD3" w:rsidRDefault="001647F1" w:rsidP="001647F1">
      <w:pPr>
        <w:rPr>
          <w:rFonts w:asciiTheme="minorHAnsi" w:hAnsiTheme="minorHAnsi" w:cstheme="minorHAnsi"/>
          <w:sz w:val="22"/>
          <w:szCs w:val="22"/>
          <w:lang w:val="en-US"/>
        </w:rPr>
      </w:pPr>
      <w:r w:rsidRPr="002B1DD3">
        <w:rPr>
          <w:rFonts w:asciiTheme="minorHAnsi" w:hAnsiTheme="minorHAnsi" w:cstheme="minorHAnsi"/>
          <w:sz w:val="22"/>
          <w:szCs w:val="22"/>
          <w:lang w:val="en-US"/>
        </w:rPr>
        <w:t xml:space="preserve">share their recommendations for the improvement of conditions and contribute to more just, democratic financial aids for professionals engaged in art education, performance, promotion, business, </w:t>
      </w:r>
      <w:proofErr w:type="gramStart"/>
      <w:r w:rsidRPr="002B1DD3">
        <w:rPr>
          <w:rFonts w:asciiTheme="minorHAnsi" w:hAnsiTheme="minorHAnsi" w:cstheme="minorHAnsi"/>
          <w:sz w:val="22"/>
          <w:szCs w:val="22"/>
          <w:lang w:val="en-US"/>
        </w:rPr>
        <w:t>design, ..</w:t>
      </w:r>
      <w:proofErr w:type="gramEnd"/>
    </w:p>
    <w:p w14:paraId="1F2DB3F4" w14:textId="77777777" w:rsidR="001647F1" w:rsidRPr="002B1DD3" w:rsidRDefault="001647F1" w:rsidP="001647F1">
      <w:pPr>
        <w:rPr>
          <w:rFonts w:asciiTheme="minorHAnsi" w:hAnsiTheme="minorHAnsi" w:cstheme="minorHAnsi"/>
          <w:sz w:val="22"/>
          <w:szCs w:val="22"/>
          <w:lang w:val="en-US"/>
        </w:rPr>
      </w:pPr>
    </w:p>
    <w:p w14:paraId="375D6D96" w14:textId="77777777" w:rsidR="001647F1" w:rsidRPr="002B1DD3" w:rsidRDefault="001647F1" w:rsidP="001647F1">
      <w:pPr>
        <w:rPr>
          <w:rFonts w:asciiTheme="minorHAnsi" w:hAnsiTheme="minorHAnsi" w:cstheme="minorHAnsi"/>
          <w:sz w:val="22"/>
          <w:szCs w:val="22"/>
          <w:lang w:val="en-US"/>
        </w:rPr>
      </w:pPr>
      <w:r w:rsidRPr="002B1DD3">
        <w:rPr>
          <w:rFonts w:asciiTheme="minorHAnsi" w:hAnsiTheme="minorHAnsi" w:cstheme="minorHAnsi"/>
          <w:sz w:val="22"/>
          <w:szCs w:val="22"/>
          <w:lang w:val="en-US"/>
        </w:rPr>
        <w:t>Deliberative approach to arts and culture, particularly to artistic freedom is encourage within the frame of values grounded in the UN Agenda 2030 and the Universal Human Rights Declaration.</w:t>
      </w:r>
    </w:p>
    <w:p w14:paraId="1641D415" w14:textId="3489437B" w:rsidR="001647F1" w:rsidRPr="002B1DD3" w:rsidRDefault="001647F1" w:rsidP="001647F1">
      <w:pPr>
        <w:rPr>
          <w:rFonts w:asciiTheme="minorHAnsi" w:hAnsiTheme="minorHAnsi" w:cstheme="minorHAnsi"/>
          <w:sz w:val="22"/>
          <w:szCs w:val="22"/>
          <w:lang w:val="en-US"/>
        </w:rPr>
      </w:pPr>
      <w:r w:rsidRPr="002B1DD3">
        <w:rPr>
          <w:rFonts w:asciiTheme="minorHAnsi" w:hAnsiTheme="minorHAnsi" w:cstheme="minorHAnsi"/>
          <w:sz w:val="22"/>
          <w:szCs w:val="22"/>
          <w:lang w:val="en-US"/>
        </w:rPr>
        <w:t>Examples from practices are included to illustrate how ACD team promotes cultural democracy through cultural diplomacy practice framed within the UN Agenda2030 and the Universal Human Rights Declaration. Media poster “Gemstone-Message” for the UNESCO annual celebration of the World Day for Cultural Diversity for Dialogue and Development, while thinking Cultural Diversity</w:t>
      </w:r>
      <w:r w:rsidR="009D0C8E" w:rsidRPr="002B1DD3">
        <w:rPr>
          <w:rFonts w:asciiTheme="minorHAnsi" w:hAnsiTheme="minorHAnsi" w:cstheme="minorHAnsi"/>
          <w:sz w:val="22"/>
          <w:szCs w:val="22"/>
          <w:lang w:val="en-US"/>
        </w:rPr>
        <w:t xml:space="preserve">, </w:t>
      </w:r>
      <w:r w:rsidRPr="002B1DD3">
        <w:rPr>
          <w:rFonts w:asciiTheme="minorHAnsi" w:hAnsiTheme="minorHAnsi" w:cstheme="minorHAnsi"/>
          <w:sz w:val="22"/>
          <w:szCs w:val="22"/>
          <w:lang w:val="en-US"/>
        </w:rPr>
        <w:t>Cultural Democracy &amp; Cultural Diplomacy 2030</w:t>
      </w:r>
      <w:r w:rsidR="009D0C8E" w:rsidRPr="002B1DD3">
        <w:rPr>
          <w:rFonts w:asciiTheme="minorHAnsi" w:hAnsiTheme="minorHAnsi" w:cstheme="minorHAnsi"/>
          <w:sz w:val="22"/>
          <w:szCs w:val="22"/>
          <w:lang w:val="en-US"/>
        </w:rPr>
        <w:t>…</w:t>
      </w:r>
      <w:r w:rsidRPr="002B1DD3">
        <w:rPr>
          <w:rFonts w:asciiTheme="minorHAnsi" w:hAnsiTheme="minorHAnsi" w:cstheme="minorHAnsi"/>
          <w:sz w:val="22"/>
          <w:szCs w:val="22"/>
          <w:lang w:val="en-US"/>
        </w:rPr>
        <w:t xml:space="preserve"> </w:t>
      </w:r>
      <w:r w:rsidR="009D0C8E" w:rsidRPr="002B1DD3">
        <w:rPr>
          <w:rFonts w:asciiTheme="minorHAnsi" w:hAnsiTheme="minorHAnsi" w:cstheme="minorHAnsi"/>
          <w:sz w:val="22"/>
          <w:szCs w:val="22"/>
          <w:lang w:val="en-US"/>
        </w:rPr>
        <w:t xml:space="preserve">with Sustainable Development approach, </w:t>
      </w:r>
      <w:r w:rsidRPr="002B1DD3">
        <w:rPr>
          <w:rFonts w:asciiTheme="minorHAnsi" w:hAnsiTheme="minorHAnsi" w:cstheme="minorHAnsi"/>
          <w:sz w:val="22"/>
          <w:szCs w:val="22"/>
          <w:lang w:val="en-US"/>
        </w:rPr>
        <w:t xml:space="preserve">and underlining the artistic freedom, </w:t>
      </w:r>
      <w:r w:rsidR="009D0C8E" w:rsidRPr="002B1DD3">
        <w:rPr>
          <w:rFonts w:asciiTheme="minorHAnsi" w:hAnsiTheme="minorHAnsi" w:cstheme="minorHAnsi"/>
          <w:sz w:val="22"/>
          <w:szCs w:val="22"/>
          <w:lang w:val="en-US"/>
        </w:rPr>
        <w:t>in</w:t>
      </w:r>
      <w:r w:rsidRPr="002B1DD3">
        <w:rPr>
          <w:rFonts w:asciiTheme="minorHAnsi" w:hAnsiTheme="minorHAnsi" w:cstheme="minorHAnsi"/>
          <w:sz w:val="22"/>
          <w:szCs w:val="22"/>
          <w:lang w:val="en-US"/>
        </w:rPr>
        <w:t xml:space="preserve"> the </w:t>
      </w:r>
      <w:r w:rsidR="009D0C8E" w:rsidRPr="002B1DD3">
        <w:rPr>
          <w:rFonts w:asciiTheme="minorHAnsi" w:hAnsiTheme="minorHAnsi" w:cstheme="minorHAnsi"/>
          <w:sz w:val="22"/>
          <w:szCs w:val="22"/>
          <w:lang w:val="en-US"/>
        </w:rPr>
        <w:t xml:space="preserve">Gemstone-Message &amp; The </w:t>
      </w:r>
      <w:r w:rsidRPr="002B1DD3">
        <w:rPr>
          <w:rFonts w:asciiTheme="minorHAnsi" w:hAnsiTheme="minorHAnsi" w:cstheme="minorHAnsi"/>
          <w:sz w:val="22"/>
          <w:szCs w:val="22"/>
          <w:lang w:val="en-US"/>
        </w:rPr>
        <w:t>Statement of the conference team in contribution to 75</w:t>
      </w:r>
      <w:r w:rsidRPr="002B1DD3">
        <w:rPr>
          <w:rFonts w:asciiTheme="minorHAnsi" w:hAnsiTheme="minorHAnsi" w:cstheme="minorHAnsi"/>
          <w:sz w:val="22"/>
          <w:szCs w:val="22"/>
          <w:vertAlign w:val="superscript"/>
          <w:lang w:val="en-US"/>
        </w:rPr>
        <w:t>th</w:t>
      </w:r>
      <w:r w:rsidRPr="002B1DD3">
        <w:rPr>
          <w:rFonts w:asciiTheme="minorHAnsi" w:hAnsiTheme="minorHAnsi" w:cstheme="minorHAnsi"/>
          <w:sz w:val="22"/>
          <w:szCs w:val="22"/>
          <w:lang w:val="en-US"/>
        </w:rPr>
        <w:t xml:space="preserve"> Anniversary of the Human Rights declaration in 2023: HR75</w:t>
      </w:r>
      <w:r w:rsidRPr="002B1DD3">
        <w:rPr>
          <w:rStyle w:val="Funotenzeichen"/>
          <w:rFonts w:asciiTheme="minorHAnsi" w:hAnsiTheme="minorHAnsi" w:cstheme="minorHAnsi"/>
          <w:sz w:val="22"/>
          <w:szCs w:val="22"/>
          <w:lang w:val="en-US"/>
        </w:rPr>
        <w:footnoteReference w:id="11"/>
      </w:r>
    </w:p>
    <w:p w14:paraId="7671F321" w14:textId="77777777" w:rsidR="001647F1" w:rsidRPr="002B1DD3" w:rsidRDefault="001647F1" w:rsidP="001647F1">
      <w:pPr>
        <w:pStyle w:val="Funotentext"/>
        <w:rPr>
          <w:rFonts w:asciiTheme="minorHAnsi" w:hAnsiTheme="minorHAnsi" w:cstheme="minorHAnsi"/>
          <w:sz w:val="22"/>
          <w:szCs w:val="22"/>
          <w:lang w:val="en-US"/>
        </w:rPr>
      </w:pPr>
    </w:p>
    <w:p w14:paraId="66437882" w14:textId="77777777" w:rsidR="002B1DD3" w:rsidRDefault="001647F1" w:rsidP="001647F1">
      <w:pPr>
        <w:pStyle w:val="Funotentext"/>
        <w:rPr>
          <w:rFonts w:asciiTheme="minorHAnsi" w:hAnsiTheme="minorHAnsi" w:cstheme="minorHAnsi"/>
          <w:sz w:val="22"/>
          <w:szCs w:val="22"/>
          <w:lang w:val="en-US"/>
        </w:rPr>
      </w:pPr>
      <w:r w:rsidRPr="002B1DD3">
        <w:rPr>
          <w:rFonts w:asciiTheme="minorHAnsi" w:hAnsiTheme="minorHAnsi" w:cstheme="minorHAnsi"/>
          <w:sz w:val="22"/>
          <w:szCs w:val="22"/>
          <w:lang w:val="en-US"/>
        </w:rPr>
        <w:t xml:space="preserve">The “Gemstone Message” is inspired by photo image captured during the </w:t>
      </w:r>
      <w:proofErr w:type="spellStart"/>
      <w:r w:rsidRPr="002B1DD3">
        <w:rPr>
          <w:rFonts w:asciiTheme="minorHAnsi" w:hAnsiTheme="minorHAnsi" w:cstheme="minorHAnsi"/>
          <w:sz w:val="22"/>
          <w:szCs w:val="22"/>
          <w:lang w:val="en-US"/>
        </w:rPr>
        <w:t>ERASMUS+project</w:t>
      </w:r>
      <w:proofErr w:type="spellEnd"/>
      <w:r w:rsidRPr="002B1DD3">
        <w:rPr>
          <w:rFonts w:asciiTheme="minorHAnsi" w:hAnsiTheme="minorHAnsi" w:cstheme="minorHAnsi"/>
          <w:sz w:val="22"/>
          <w:szCs w:val="22"/>
          <w:lang w:val="en-US"/>
        </w:rPr>
        <w:t xml:space="preserve"> </w:t>
      </w:r>
    </w:p>
    <w:p w14:paraId="65996A65" w14:textId="01A9B2F8" w:rsidR="009D0C8E" w:rsidRPr="002B1DD3" w:rsidRDefault="001647F1" w:rsidP="001647F1">
      <w:pPr>
        <w:pStyle w:val="Funotentext"/>
        <w:rPr>
          <w:rFonts w:asciiTheme="minorHAnsi" w:hAnsiTheme="minorHAnsi" w:cstheme="minorHAnsi"/>
          <w:sz w:val="22"/>
          <w:szCs w:val="22"/>
          <w:lang w:val="en-US"/>
        </w:rPr>
      </w:pPr>
      <w:r w:rsidRPr="002B1DD3">
        <w:rPr>
          <w:rFonts w:asciiTheme="minorHAnsi" w:hAnsiTheme="minorHAnsi" w:cstheme="minorHAnsi"/>
          <w:sz w:val="22"/>
          <w:szCs w:val="22"/>
          <w:lang w:val="en-US"/>
        </w:rPr>
        <w:t xml:space="preserve">"The Rhythm of </w:t>
      </w:r>
      <w:proofErr w:type="spellStart"/>
      <w:r w:rsidRPr="002B1DD3">
        <w:rPr>
          <w:rFonts w:asciiTheme="minorHAnsi" w:hAnsiTheme="minorHAnsi" w:cstheme="minorHAnsi"/>
          <w:sz w:val="22"/>
          <w:szCs w:val="22"/>
          <w:lang w:val="en-US"/>
        </w:rPr>
        <w:t>Nature_</w:t>
      </w:r>
      <w:r w:rsidR="002B1DD3">
        <w:rPr>
          <w:rFonts w:asciiTheme="minorHAnsi" w:hAnsiTheme="minorHAnsi" w:cstheme="minorHAnsi"/>
          <w:sz w:val="22"/>
          <w:szCs w:val="22"/>
          <w:lang w:val="en-US"/>
        </w:rPr>
        <w:t>E</w:t>
      </w:r>
      <w:r w:rsidRPr="002B1DD3">
        <w:rPr>
          <w:rFonts w:asciiTheme="minorHAnsi" w:hAnsiTheme="minorHAnsi" w:cstheme="minorHAnsi"/>
          <w:sz w:val="22"/>
          <w:szCs w:val="22"/>
          <w:lang w:val="en-US"/>
        </w:rPr>
        <w:t>nvironmental</w:t>
      </w:r>
      <w:proofErr w:type="spellEnd"/>
      <w:r w:rsidRPr="002B1DD3">
        <w:rPr>
          <w:rFonts w:asciiTheme="minorHAnsi" w:hAnsiTheme="minorHAnsi" w:cstheme="minorHAnsi"/>
          <w:sz w:val="22"/>
          <w:szCs w:val="22"/>
          <w:lang w:val="en-US"/>
        </w:rPr>
        <w:t xml:space="preserve"> </w:t>
      </w:r>
      <w:r w:rsidR="002B1DD3">
        <w:rPr>
          <w:rFonts w:asciiTheme="minorHAnsi" w:hAnsiTheme="minorHAnsi" w:cstheme="minorHAnsi"/>
          <w:sz w:val="22"/>
          <w:szCs w:val="22"/>
          <w:lang w:val="en-US"/>
        </w:rPr>
        <w:t>E</w:t>
      </w:r>
      <w:r w:rsidRPr="002B1DD3">
        <w:rPr>
          <w:rFonts w:asciiTheme="minorHAnsi" w:hAnsiTheme="minorHAnsi" w:cstheme="minorHAnsi"/>
          <w:sz w:val="22"/>
          <w:szCs w:val="22"/>
          <w:lang w:val="en-US"/>
        </w:rPr>
        <w:t xml:space="preserve">ducation in </w:t>
      </w:r>
      <w:r w:rsidR="002B1DD3">
        <w:rPr>
          <w:rFonts w:asciiTheme="minorHAnsi" w:hAnsiTheme="minorHAnsi" w:cstheme="minorHAnsi"/>
          <w:sz w:val="22"/>
          <w:szCs w:val="22"/>
          <w:lang w:val="en-US"/>
        </w:rPr>
        <w:t>D</w:t>
      </w:r>
      <w:r w:rsidRPr="002B1DD3">
        <w:rPr>
          <w:rFonts w:asciiTheme="minorHAnsi" w:hAnsiTheme="minorHAnsi" w:cstheme="minorHAnsi"/>
          <w:sz w:val="22"/>
          <w:szCs w:val="22"/>
          <w:lang w:val="en-US"/>
        </w:rPr>
        <w:t xml:space="preserve">ance </w:t>
      </w:r>
      <w:proofErr w:type="gramStart"/>
      <w:r w:rsidR="002B1DD3">
        <w:rPr>
          <w:rFonts w:asciiTheme="minorHAnsi" w:hAnsiTheme="minorHAnsi" w:cstheme="minorHAnsi"/>
          <w:sz w:val="22"/>
          <w:szCs w:val="22"/>
          <w:lang w:val="en-US"/>
        </w:rPr>
        <w:t>A</w:t>
      </w:r>
      <w:r w:rsidRPr="002B1DD3">
        <w:rPr>
          <w:rFonts w:asciiTheme="minorHAnsi" w:hAnsiTheme="minorHAnsi" w:cstheme="minorHAnsi"/>
          <w:sz w:val="22"/>
          <w:szCs w:val="22"/>
          <w:lang w:val="en-US"/>
        </w:rPr>
        <w:t>rts“</w:t>
      </w:r>
      <w:r w:rsidR="009D0C8E" w:rsidRPr="002B1DD3">
        <w:rPr>
          <w:rFonts w:asciiTheme="minorHAnsi" w:hAnsiTheme="minorHAnsi" w:cstheme="minorHAnsi"/>
          <w:sz w:val="22"/>
          <w:szCs w:val="22"/>
          <w:lang w:val="en-US"/>
        </w:rPr>
        <w:t xml:space="preserve"> </w:t>
      </w:r>
      <w:r w:rsidRPr="002B1DD3">
        <w:rPr>
          <w:rFonts w:asciiTheme="minorHAnsi" w:hAnsiTheme="minorHAnsi" w:cstheme="minorHAnsi"/>
          <w:sz w:val="22"/>
          <w:szCs w:val="22"/>
          <w:lang w:val="en-US"/>
        </w:rPr>
        <w:t>workshop</w:t>
      </w:r>
      <w:proofErr w:type="gramEnd"/>
      <w:r w:rsidRPr="002B1DD3">
        <w:rPr>
          <w:rFonts w:asciiTheme="minorHAnsi" w:hAnsiTheme="minorHAnsi" w:cstheme="minorHAnsi"/>
          <w:sz w:val="22"/>
          <w:szCs w:val="22"/>
          <w:lang w:val="en-US"/>
        </w:rPr>
        <w:t xml:space="preserve"> in Warsaw, Poland </w:t>
      </w:r>
    </w:p>
    <w:p w14:paraId="087AB1EF" w14:textId="6904C8EA" w:rsidR="001647F1" w:rsidRPr="002B1DD3" w:rsidRDefault="001647F1" w:rsidP="009D0C8E">
      <w:pPr>
        <w:pStyle w:val="Funotentext"/>
        <w:rPr>
          <w:rFonts w:asciiTheme="minorHAnsi" w:hAnsiTheme="minorHAnsi" w:cstheme="minorHAnsi"/>
          <w:sz w:val="22"/>
          <w:szCs w:val="22"/>
          <w:lang w:val="en-US"/>
        </w:rPr>
      </w:pPr>
      <w:r w:rsidRPr="002B1DD3">
        <w:rPr>
          <w:rFonts w:asciiTheme="minorHAnsi" w:hAnsiTheme="minorHAnsi" w:cstheme="minorHAnsi"/>
          <w:i/>
          <w:iCs/>
          <w:sz w:val="22"/>
          <w:szCs w:val="22"/>
          <w:lang w:val="en-US"/>
        </w:rPr>
        <w:t>The Rhythm of Objects</w:t>
      </w:r>
      <w:r w:rsidR="009D0C8E" w:rsidRPr="002B1DD3">
        <w:rPr>
          <w:rFonts w:asciiTheme="minorHAnsi" w:hAnsiTheme="minorHAnsi" w:cstheme="minorHAnsi"/>
          <w:i/>
          <w:iCs/>
          <w:sz w:val="22"/>
          <w:szCs w:val="22"/>
          <w:lang w:val="en-US"/>
        </w:rPr>
        <w:t>,</w:t>
      </w:r>
      <w:r w:rsidRPr="002B1DD3">
        <w:rPr>
          <w:rFonts w:asciiTheme="minorHAnsi" w:hAnsiTheme="minorHAnsi" w:cstheme="minorHAnsi"/>
          <w:sz w:val="22"/>
          <w:szCs w:val="22"/>
          <w:lang w:val="en-US"/>
        </w:rPr>
        <w:t xml:space="preserve"> led by Pawel </w:t>
      </w:r>
      <w:proofErr w:type="spellStart"/>
      <w:r w:rsidRPr="002B1DD3">
        <w:rPr>
          <w:rFonts w:asciiTheme="minorHAnsi" w:hAnsiTheme="minorHAnsi" w:cstheme="minorHAnsi"/>
          <w:sz w:val="22"/>
          <w:szCs w:val="22"/>
          <w:lang w:val="en-US"/>
        </w:rPr>
        <w:t>Michno</w:t>
      </w:r>
      <w:proofErr w:type="spellEnd"/>
      <w:r w:rsidRPr="002B1DD3">
        <w:rPr>
          <w:rFonts w:asciiTheme="minorHAnsi" w:hAnsiTheme="minorHAnsi" w:cstheme="minorHAnsi"/>
          <w:sz w:val="22"/>
          <w:szCs w:val="22"/>
          <w:lang w:val="en-US"/>
        </w:rPr>
        <w:t>. Dancers have received diverse gemstones- each a piece of some mineral crystal</w:t>
      </w:r>
      <w:r w:rsidR="009D0C8E" w:rsidRPr="002B1DD3">
        <w:rPr>
          <w:rFonts w:asciiTheme="minorHAnsi" w:hAnsiTheme="minorHAnsi" w:cstheme="minorHAnsi"/>
          <w:sz w:val="22"/>
          <w:szCs w:val="22"/>
          <w:lang w:val="en-US"/>
        </w:rPr>
        <w:t xml:space="preserve"> with t</w:t>
      </w:r>
      <w:r w:rsidRPr="002B1DD3">
        <w:rPr>
          <w:rFonts w:asciiTheme="minorHAnsi" w:hAnsiTheme="minorHAnsi" w:cstheme="minorHAnsi"/>
          <w:sz w:val="22"/>
          <w:szCs w:val="22"/>
          <w:lang w:val="en-US"/>
        </w:rPr>
        <w:t>he task</w:t>
      </w:r>
      <w:r w:rsidR="009D0C8E" w:rsidRPr="002B1DD3">
        <w:rPr>
          <w:rFonts w:asciiTheme="minorHAnsi" w:hAnsiTheme="minorHAnsi" w:cstheme="minorHAnsi"/>
          <w:sz w:val="22"/>
          <w:szCs w:val="22"/>
          <w:lang w:val="en-US"/>
        </w:rPr>
        <w:t xml:space="preserve"> </w:t>
      </w:r>
      <w:r w:rsidRPr="002B1DD3">
        <w:rPr>
          <w:rFonts w:asciiTheme="minorHAnsi" w:hAnsiTheme="minorHAnsi" w:cstheme="minorHAnsi"/>
          <w:sz w:val="22"/>
          <w:szCs w:val="22"/>
          <w:lang w:val="en-US"/>
        </w:rPr>
        <w:t xml:space="preserve">to explore the variety of symbolic meanings of each small gemstone by guided imagination, </w:t>
      </w:r>
      <w:r w:rsidR="009D0C8E" w:rsidRPr="002B1DD3">
        <w:rPr>
          <w:rFonts w:asciiTheme="minorHAnsi" w:hAnsiTheme="minorHAnsi" w:cstheme="minorHAnsi"/>
          <w:sz w:val="22"/>
          <w:szCs w:val="22"/>
          <w:lang w:val="en-US"/>
        </w:rPr>
        <w:t xml:space="preserve">which </w:t>
      </w:r>
      <w:r w:rsidRPr="002B1DD3">
        <w:rPr>
          <w:rFonts w:asciiTheme="minorHAnsi" w:hAnsiTheme="minorHAnsi" w:cstheme="minorHAnsi"/>
          <w:sz w:val="22"/>
          <w:szCs w:val="22"/>
          <w:lang w:val="en-US"/>
        </w:rPr>
        <w:t>was followed by individual and contact improvisation. Diverse colors, shapes, patterns, and associative images were enacted by touching the gemstone. Moving while holding the small piece in the hand, associating with the object by creating the bodily movement, creating a story, connecting with partners, exploring diverse forms of expression, and finding in sync were experienced by rhythmically engaged ones, within a group. It was a challenging experience to connect diverse patterns, movement vocabularies, interests, and embodied cultures,</w:t>
      </w:r>
      <w:r w:rsidRPr="002B1DD3">
        <w:rPr>
          <w:rFonts w:asciiTheme="minorHAnsi" w:hAnsiTheme="minorHAnsi" w:cstheme="minorHAnsi"/>
          <w:sz w:val="22"/>
          <w:szCs w:val="22"/>
          <w:lang w:val="en-US"/>
        </w:rPr>
        <w:br/>
        <w:t>but we finally could compose the story in which every gemstone found its meaningful place.</w:t>
      </w:r>
    </w:p>
    <w:p w14:paraId="6608C0BD" w14:textId="51634AD5" w:rsidR="001647F1" w:rsidRPr="002B1DD3" w:rsidRDefault="001647F1" w:rsidP="001647F1">
      <w:pPr>
        <w:rPr>
          <w:rFonts w:asciiTheme="minorHAnsi" w:hAnsiTheme="minorHAnsi" w:cstheme="minorHAnsi"/>
          <w:sz w:val="22"/>
          <w:szCs w:val="22"/>
          <w:lang w:val="en-US"/>
        </w:rPr>
      </w:pPr>
      <w:r w:rsidRPr="002B1DD3">
        <w:rPr>
          <w:rFonts w:asciiTheme="minorHAnsi" w:hAnsiTheme="minorHAnsi" w:cstheme="minorHAnsi"/>
          <w:sz w:val="22"/>
          <w:szCs w:val="22"/>
          <w:lang w:val="en-US"/>
        </w:rPr>
        <w:t xml:space="preserve">The online conference in contribution to the HR75th Anniversary was aimed to bring together professionals from arts and policy, on the topic of </w:t>
      </w:r>
      <w:r w:rsidRPr="002B1DD3">
        <w:rPr>
          <w:rFonts w:asciiTheme="minorHAnsi" w:hAnsiTheme="minorHAnsi" w:cstheme="minorHAnsi"/>
          <w:b/>
          <w:bCs/>
          <w:sz w:val="22"/>
          <w:szCs w:val="22"/>
          <w:lang w:val="en-US"/>
        </w:rPr>
        <w:t>Dance arts in &amp; 4 Human rights</w:t>
      </w:r>
      <w:r w:rsidR="009D0C8E" w:rsidRPr="002B1DD3">
        <w:rPr>
          <w:rFonts w:asciiTheme="minorHAnsi" w:hAnsiTheme="minorHAnsi" w:cstheme="minorHAnsi"/>
          <w:b/>
          <w:bCs/>
          <w:sz w:val="22"/>
          <w:szCs w:val="22"/>
          <w:lang w:val="en-US"/>
        </w:rPr>
        <w:t>.</w:t>
      </w:r>
    </w:p>
    <w:p w14:paraId="78D70539" w14:textId="77777777" w:rsidR="001647F1" w:rsidRPr="002B1DD3" w:rsidRDefault="001647F1" w:rsidP="001647F1">
      <w:pPr>
        <w:rPr>
          <w:rFonts w:asciiTheme="minorHAnsi" w:hAnsiTheme="minorHAnsi" w:cstheme="minorHAnsi"/>
          <w:sz w:val="22"/>
          <w:szCs w:val="22"/>
          <w:lang w:val="en-US"/>
        </w:rPr>
      </w:pPr>
    </w:p>
    <w:p w14:paraId="6BF0517E" w14:textId="77777777" w:rsidR="001647F1" w:rsidRDefault="001647F1" w:rsidP="001647F1">
      <w:pPr>
        <w:rPr>
          <w:sz w:val="22"/>
          <w:szCs w:val="22"/>
          <w:lang w:val="en-US"/>
        </w:rPr>
      </w:pPr>
      <w:r>
        <w:rPr>
          <w:noProof/>
          <w:sz w:val="22"/>
          <w:szCs w:val="22"/>
          <w:lang w:val="en-US"/>
        </w:rPr>
        <w:lastRenderedPageBreak/>
        <mc:AlternateContent>
          <mc:Choice Requires="wps">
            <w:drawing>
              <wp:anchor distT="0" distB="0" distL="114300" distR="114300" simplePos="0" relativeHeight="251664384" behindDoc="0" locked="0" layoutInCell="1" allowOverlap="1" wp14:anchorId="7838A232" wp14:editId="2FB35A17">
                <wp:simplePos x="0" y="0"/>
                <wp:positionH relativeFrom="column">
                  <wp:posOffset>-418844</wp:posOffset>
                </wp:positionH>
                <wp:positionV relativeFrom="paragraph">
                  <wp:posOffset>62106</wp:posOffset>
                </wp:positionV>
                <wp:extent cx="3490933" cy="4649190"/>
                <wp:effectExtent l="0" t="0" r="1905" b="0"/>
                <wp:wrapNone/>
                <wp:docPr id="5" name="Textfeld 5"/>
                <wp:cNvGraphicFramePr/>
                <a:graphic xmlns:a="http://schemas.openxmlformats.org/drawingml/2006/main">
                  <a:graphicData uri="http://schemas.microsoft.com/office/word/2010/wordprocessingShape">
                    <wps:wsp>
                      <wps:cNvSpPr txBox="1"/>
                      <wps:spPr>
                        <a:xfrm>
                          <a:off x="0" y="0"/>
                          <a:ext cx="3490933" cy="4649190"/>
                        </a:xfrm>
                        <a:prstGeom prst="rect">
                          <a:avLst/>
                        </a:prstGeom>
                        <a:solidFill>
                          <a:schemeClr val="lt1"/>
                        </a:solidFill>
                        <a:ln w="6350">
                          <a:noFill/>
                        </a:ln>
                      </wps:spPr>
                      <wps:txbx>
                        <w:txbxContent>
                          <w:p w14:paraId="035C1263" w14:textId="77777777" w:rsidR="001647F1" w:rsidRDefault="001647F1" w:rsidP="001647F1">
                            <w:r>
                              <w:rPr>
                                <w:noProof/>
                                <w:sz w:val="22"/>
                                <w:szCs w:val="22"/>
                                <w:lang w:val="en-US"/>
                              </w:rPr>
                              <w:drawing>
                                <wp:inline distT="0" distB="0" distL="0" distR="0" wp14:anchorId="7E3A122A" wp14:editId="14D7C9ED">
                                  <wp:extent cx="3202994" cy="4542311"/>
                                  <wp:effectExtent l="0" t="0" r="0" b="444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215213" cy="4559640"/>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A232" id="Textfeld 5" o:spid="_x0000_s1027" type="#_x0000_t202" style="position:absolute;margin-left:-33pt;margin-top:4.9pt;width:274.9pt;height:36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" fillcolor="white [3201]" stroked="f" strokeweight=".5pt">
                <v:textbox>
                  <w:txbxContent>
                    <w:p w14:paraId="035C1263" w14:textId="77777777" w:rsidR="001647F1" w:rsidRDefault="001647F1" w:rsidP="001647F1">
                      <w:r>
                        <w:rPr>
                          <w:noProof/>
                          <w:sz w:val="22"/>
                          <w:szCs w:val="22"/>
                          <w:lang w:val="en-US"/>
                        </w:rPr>
                        <w:drawing>
                          <wp:inline distT="0" distB="0" distL="0" distR="0" wp14:anchorId="7E3A122A" wp14:editId="14D7C9ED">
                            <wp:extent cx="3202994" cy="4542311"/>
                            <wp:effectExtent l="0" t="0" r="0" b="444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3215213" cy="4559640"/>
                                    </a:xfrm>
                                    <a:prstGeom prst="rect">
                                      <a:avLst/>
                                    </a:prstGeom>
                                  </pic:spPr>
                                </pic:pic>
                              </a:graphicData>
                            </a:graphic>
                          </wp:inline>
                        </w:drawing>
                      </w:r>
                      <w:r>
                        <w:t xml:space="preserve">  </w:t>
                      </w:r>
                    </w:p>
                  </w:txbxContent>
                </v:textbox>
              </v:shape>
            </w:pict>
          </mc:Fallback>
        </mc:AlternateContent>
      </w:r>
      <w:r>
        <w:rPr>
          <w:b/>
          <w:bCs/>
          <w:noProof/>
          <w:sz w:val="22"/>
          <w:szCs w:val="22"/>
          <w:lang w:val="en-US"/>
        </w:rPr>
        <mc:AlternateContent>
          <mc:Choice Requires="wps">
            <w:drawing>
              <wp:anchor distT="0" distB="0" distL="114300" distR="114300" simplePos="0" relativeHeight="251665408" behindDoc="0" locked="0" layoutInCell="1" allowOverlap="1" wp14:anchorId="0E93FD00" wp14:editId="5E5D97E7">
                <wp:simplePos x="0" y="0"/>
                <wp:positionH relativeFrom="column">
                  <wp:posOffset>3072501</wp:posOffset>
                </wp:positionH>
                <wp:positionV relativeFrom="paragraph">
                  <wp:posOffset>139296</wp:posOffset>
                </wp:positionV>
                <wp:extent cx="3384468" cy="4364182"/>
                <wp:effectExtent l="0" t="0" r="0" b="5080"/>
                <wp:wrapNone/>
                <wp:docPr id="9" name="Textfeld 9"/>
                <wp:cNvGraphicFramePr/>
                <a:graphic xmlns:a="http://schemas.openxmlformats.org/drawingml/2006/main">
                  <a:graphicData uri="http://schemas.microsoft.com/office/word/2010/wordprocessingShape">
                    <wps:wsp>
                      <wps:cNvSpPr txBox="1"/>
                      <wps:spPr>
                        <a:xfrm>
                          <a:off x="0" y="0"/>
                          <a:ext cx="3384468" cy="4364182"/>
                        </a:xfrm>
                        <a:prstGeom prst="rect">
                          <a:avLst/>
                        </a:prstGeom>
                        <a:solidFill>
                          <a:schemeClr val="lt1"/>
                        </a:solidFill>
                        <a:ln w="6350">
                          <a:noFill/>
                        </a:ln>
                      </wps:spPr>
                      <wps:txbx>
                        <w:txbxContent>
                          <w:p w14:paraId="356A3588" w14:textId="77777777" w:rsidR="001647F1" w:rsidRDefault="001647F1" w:rsidP="001647F1">
                            <w:r>
                              <w:rPr>
                                <w:noProof/>
                              </w:rPr>
                              <w:drawing>
                                <wp:inline distT="0" distB="0" distL="0" distR="0" wp14:anchorId="4694713B" wp14:editId="47C8C192">
                                  <wp:extent cx="3010395" cy="4350558"/>
                                  <wp:effectExtent l="0" t="0" r="0" b="5715"/>
                                  <wp:docPr id="14" name="Grafik 14" descr="Ein Bild, das Text, Screenshot,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Website, Webseite enthält.&#10;&#10;Automatisch generierte Beschreibung"/>
                                          <pic:cNvPicPr/>
                                        </pic:nvPicPr>
                                        <pic:blipFill>
                                          <a:blip r:embed="rId21">
                                            <a:extLst>
                                              <a:ext uri="{BEBA8EAE-BF5A-486C-A8C5-ECC9F3942E4B}">
                                                <a14:imgProps xmlns:a14="http://schemas.microsoft.com/office/drawing/2010/main">
                                                  <a14:imgLayer r:embed="rId22">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3073254" cy="4441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FD00" id="Textfeld 9" o:spid="_x0000_s1028" type="#_x0000_t202" style="position:absolute;margin-left:241.95pt;margin-top:10.95pt;width:266.5pt;height:34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" fillcolor="white [3201]" stroked="f" strokeweight=".5pt">
                <v:textbox>
                  <w:txbxContent>
                    <w:p w14:paraId="356A3588" w14:textId="77777777" w:rsidR="001647F1" w:rsidRDefault="001647F1" w:rsidP="001647F1">
                      <w:r>
                        <w:rPr>
                          <w:noProof/>
                        </w:rPr>
                        <w:drawing>
                          <wp:inline distT="0" distB="0" distL="0" distR="0" wp14:anchorId="4694713B" wp14:editId="47C8C192">
                            <wp:extent cx="3010395" cy="4350558"/>
                            <wp:effectExtent l="0" t="0" r="0" b="5715"/>
                            <wp:docPr id="14" name="Grafik 14" descr="Ein Bild, das Text, Screenshot,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Website, Webseite enthält.&#10;&#10;Automatisch generierte Beschreibung"/>
                                    <pic:cNvPicPr/>
                                  </pic:nvPicPr>
                                  <pic:blipFill>
                                    <a:blip r:embed="rId23">
                                      <a:extLst>
                                        <a:ext uri="{BEBA8EAE-BF5A-486C-A8C5-ECC9F3942E4B}">
                                          <a14:imgProps xmlns:a14="http://schemas.microsoft.com/office/drawing/2010/main">
                                            <a14:imgLayer r:embed="rId24">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3073254" cy="4441401"/>
                                    </a:xfrm>
                                    <a:prstGeom prst="rect">
                                      <a:avLst/>
                                    </a:prstGeom>
                                  </pic:spPr>
                                </pic:pic>
                              </a:graphicData>
                            </a:graphic>
                          </wp:inline>
                        </w:drawing>
                      </w:r>
                    </w:p>
                  </w:txbxContent>
                </v:textbox>
              </v:shape>
            </w:pict>
          </mc:Fallback>
        </mc:AlternateContent>
      </w:r>
      <w:r>
        <w:rPr>
          <w:noProof/>
        </w:rPr>
        <w:drawing>
          <wp:inline distT="0" distB="0" distL="0" distR="0" wp14:anchorId="47996DE2" wp14:editId="64193F55">
            <wp:extent cx="2649306" cy="3828720"/>
            <wp:effectExtent l="0" t="0" r="5080" b="0"/>
            <wp:docPr id="6" name="Grafik 6" descr="Ein Bild, das Text, Screenshot,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Website, Webseit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8837" cy="3856946"/>
                    </a:xfrm>
                    <a:prstGeom prst="rect">
                      <a:avLst/>
                    </a:prstGeom>
                  </pic:spPr>
                </pic:pic>
              </a:graphicData>
            </a:graphic>
          </wp:inline>
        </w:drawing>
      </w:r>
    </w:p>
    <w:p w14:paraId="7D733D4A" w14:textId="4572F7B5" w:rsidR="001647F1" w:rsidRDefault="001647F1" w:rsidP="001647F1">
      <w:pPr>
        <w:rPr>
          <w:sz w:val="22"/>
          <w:szCs w:val="22"/>
          <w:lang w:val="en-US"/>
        </w:rPr>
      </w:pPr>
    </w:p>
    <w:p w14:paraId="6695AFF2" w14:textId="178BC4E9" w:rsidR="002B1DD3" w:rsidRDefault="002B1DD3" w:rsidP="001647F1">
      <w:pPr>
        <w:rPr>
          <w:sz w:val="22"/>
          <w:szCs w:val="22"/>
          <w:lang w:val="en-US"/>
        </w:rPr>
      </w:pPr>
    </w:p>
    <w:p w14:paraId="680DEAFF" w14:textId="78FD15FF" w:rsidR="002B1DD3" w:rsidRDefault="002B1DD3" w:rsidP="001647F1">
      <w:pPr>
        <w:rPr>
          <w:sz w:val="22"/>
          <w:szCs w:val="22"/>
          <w:lang w:val="en-US"/>
        </w:rPr>
      </w:pPr>
    </w:p>
    <w:p w14:paraId="2041BDEB" w14:textId="151F919A" w:rsidR="002B1DD3" w:rsidRDefault="002B1DD3" w:rsidP="001647F1">
      <w:pPr>
        <w:rPr>
          <w:sz w:val="22"/>
          <w:szCs w:val="22"/>
          <w:lang w:val="en-US"/>
        </w:rPr>
      </w:pPr>
    </w:p>
    <w:p w14:paraId="77218161" w14:textId="5B6D6E88" w:rsidR="002B1DD3" w:rsidRDefault="002B1DD3" w:rsidP="001647F1">
      <w:pPr>
        <w:rPr>
          <w:sz w:val="22"/>
          <w:szCs w:val="22"/>
          <w:lang w:val="en-US"/>
        </w:rPr>
      </w:pPr>
    </w:p>
    <w:p w14:paraId="103640D5" w14:textId="77777777" w:rsidR="002B1DD3" w:rsidRDefault="002B1DD3" w:rsidP="001647F1">
      <w:pPr>
        <w:rPr>
          <w:sz w:val="22"/>
          <w:szCs w:val="22"/>
          <w:lang w:val="en-US"/>
        </w:rPr>
      </w:pPr>
    </w:p>
    <w:p w14:paraId="22AF241B" w14:textId="779CB1F0" w:rsidR="001647F1" w:rsidRPr="009D0C8E" w:rsidRDefault="001647F1" w:rsidP="001647F1">
      <w:pPr>
        <w:rPr>
          <w:sz w:val="22"/>
          <w:szCs w:val="22"/>
          <w:lang w:val="en-US"/>
        </w:rPr>
      </w:pPr>
      <w:r>
        <w:rPr>
          <w:sz w:val="22"/>
          <w:szCs w:val="22"/>
          <w:lang w:val="en-US"/>
        </w:rPr>
        <w:t xml:space="preserve"> </w:t>
      </w:r>
    </w:p>
    <w:p w14:paraId="3408D47C" w14:textId="77777777" w:rsidR="001647F1" w:rsidRDefault="001647F1" w:rsidP="001647F1">
      <w:pPr>
        <w:rPr>
          <w:i/>
          <w:iCs/>
          <w:sz w:val="22"/>
          <w:szCs w:val="22"/>
          <w:lang w:val="en-US"/>
        </w:rPr>
      </w:pPr>
      <w:r w:rsidRPr="00202C26">
        <w:rPr>
          <w:b/>
          <w:bCs/>
          <w:sz w:val="22"/>
          <w:szCs w:val="22"/>
          <w:lang w:val="en-US"/>
        </w:rPr>
        <w:t>References</w:t>
      </w:r>
      <w:r>
        <w:rPr>
          <w:i/>
          <w:iCs/>
          <w:sz w:val="22"/>
          <w:szCs w:val="22"/>
          <w:lang w:val="en-US"/>
        </w:rPr>
        <w:t>:</w:t>
      </w:r>
    </w:p>
    <w:p w14:paraId="51CC671F" w14:textId="24F3C399" w:rsidR="001647F1" w:rsidRPr="002B1DD3" w:rsidRDefault="001647F1" w:rsidP="001647F1">
      <w:pPr>
        <w:rPr>
          <w:rFonts w:asciiTheme="minorHAnsi" w:hAnsiTheme="minorHAnsi" w:cstheme="minorHAnsi"/>
          <w:sz w:val="20"/>
          <w:szCs w:val="20"/>
          <w:lang w:val="en-US"/>
        </w:rPr>
      </w:pPr>
      <w:r w:rsidRPr="002B1DD3">
        <w:rPr>
          <w:rFonts w:asciiTheme="minorHAnsi" w:hAnsiTheme="minorHAnsi" w:cstheme="minorHAnsi"/>
          <w:i/>
          <w:iCs/>
          <w:sz w:val="20"/>
          <w:szCs w:val="20"/>
          <w:lang w:val="en-US"/>
        </w:rPr>
        <w:t xml:space="preserve">Culture and democracy, the evidence How citizens’ participation in cultural activities enhances civic engagement, </w:t>
      </w:r>
      <w:proofErr w:type="gramStart"/>
      <w:r w:rsidRPr="002B1DD3">
        <w:rPr>
          <w:rFonts w:asciiTheme="minorHAnsi" w:hAnsiTheme="minorHAnsi" w:cstheme="minorHAnsi"/>
          <w:i/>
          <w:iCs/>
          <w:sz w:val="20"/>
          <w:szCs w:val="20"/>
          <w:lang w:val="en-US"/>
        </w:rPr>
        <w:t>democracy</w:t>
      </w:r>
      <w:proofErr w:type="gramEnd"/>
      <w:r w:rsidRPr="002B1DD3">
        <w:rPr>
          <w:rFonts w:asciiTheme="minorHAnsi" w:hAnsiTheme="minorHAnsi" w:cstheme="minorHAnsi"/>
          <w:i/>
          <w:iCs/>
          <w:sz w:val="20"/>
          <w:szCs w:val="20"/>
          <w:lang w:val="en-US"/>
        </w:rPr>
        <w:t xml:space="preserve"> and social cohesio</w:t>
      </w:r>
      <w:r w:rsidR="002B1DD3">
        <w:rPr>
          <w:rFonts w:asciiTheme="minorHAnsi" w:hAnsiTheme="minorHAnsi" w:cstheme="minorHAnsi"/>
          <w:i/>
          <w:iCs/>
          <w:sz w:val="20"/>
          <w:szCs w:val="20"/>
          <w:lang w:val="en-US"/>
        </w:rPr>
        <w:t>n</w:t>
      </w:r>
      <w:r w:rsidRPr="002B1DD3">
        <w:rPr>
          <w:rFonts w:asciiTheme="minorHAnsi" w:hAnsiTheme="minorHAnsi" w:cstheme="minorHAnsi"/>
          <w:i/>
          <w:iCs/>
          <w:sz w:val="20"/>
          <w:szCs w:val="20"/>
          <w:lang w:val="en-US"/>
        </w:rPr>
        <w:t>: lessons from international research.</w:t>
      </w:r>
      <w:r w:rsidRPr="002B1DD3">
        <w:rPr>
          <w:rFonts w:asciiTheme="minorHAnsi" w:hAnsiTheme="minorHAnsi" w:cstheme="minorHAnsi"/>
          <w:sz w:val="20"/>
          <w:szCs w:val="20"/>
          <w:lang w:val="en-US"/>
        </w:rPr>
        <w:t xml:space="preserve"> This report analyses the concrete link between democracy and culture. It maps out how citizens who participate in cultural activities are much more likely to engage in civic and democratic life. Publication office of the European Union. Pdf download: </w:t>
      </w:r>
      <w:hyperlink r:id="rId26" w:history="1">
        <w:r w:rsidRPr="002B1DD3">
          <w:rPr>
            <w:rStyle w:val="Hyperlink"/>
            <w:rFonts w:asciiTheme="minorHAnsi" w:hAnsiTheme="minorHAnsi" w:cstheme="minorHAnsi"/>
            <w:sz w:val="20"/>
            <w:szCs w:val="20"/>
            <w:lang w:val="en-US"/>
          </w:rPr>
          <w:t>https://op.europa.eu/en/publication-detail/-/publication/07370fba-110d-11ee-b12e-01aa75ed71a1/language-en</w:t>
        </w:r>
      </w:hyperlink>
      <w:r w:rsidRPr="002B1DD3">
        <w:rPr>
          <w:rFonts w:asciiTheme="minorHAnsi" w:hAnsiTheme="minorHAnsi" w:cstheme="minorHAnsi"/>
          <w:sz w:val="20"/>
          <w:szCs w:val="20"/>
          <w:lang w:val="en-US"/>
        </w:rPr>
        <w:t xml:space="preserve"> </w:t>
      </w:r>
    </w:p>
    <w:p w14:paraId="299CF471" w14:textId="2304C21A" w:rsidR="001647F1" w:rsidRPr="002B1DD3" w:rsidRDefault="001647F1" w:rsidP="001647F1">
      <w:pPr>
        <w:rPr>
          <w:rFonts w:asciiTheme="minorHAnsi" w:hAnsiTheme="minorHAnsi" w:cstheme="minorHAnsi"/>
          <w:i/>
          <w:iCs/>
          <w:sz w:val="20"/>
          <w:szCs w:val="20"/>
          <w:lang w:val="en-US"/>
        </w:rPr>
      </w:pPr>
      <w:r w:rsidRPr="002B1DD3">
        <w:rPr>
          <w:rFonts w:asciiTheme="minorHAnsi" w:hAnsiTheme="minorHAnsi" w:cstheme="minorHAnsi"/>
          <w:sz w:val="20"/>
          <w:szCs w:val="20"/>
          <w:lang w:val="en-US"/>
        </w:rPr>
        <w:t>Reflections on the Politics of Culture</w:t>
      </w:r>
      <w:r w:rsidRPr="002B1DD3">
        <w:rPr>
          <w:rFonts w:asciiTheme="minorHAnsi" w:hAnsiTheme="minorHAnsi" w:cstheme="minorHAnsi"/>
          <w:i/>
          <w:iCs/>
          <w:sz w:val="20"/>
          <w:szCs w:val="20"/>
          <w:lang w:val="en-US"/>
        </w:rPr>
        <w:t xml:space="preserve"> (Essay is adapted from "Cultural Policy and Cultural Democracy," Chapter 11 of </w:t>
      </w:r>
      <w:r w:rsidRPr="002B1DD3">
        <w:rPr>
          <w:rFonts w:asciiTheme="minorHAnsi" w:hAnsiTheme="minorHAnsi" w:cstheme="minorHAnsi"/>
          <w:sz w:val="20"/>
          <w:szCs w:val="20"/>
          <w:lang w:val="en-US"/>
        </w:rPr>
        <w:t xml:space="preserve">Crossroads </w:t>
      </w:r>
      <w:r w:rsidRPr="002B1DD3">
        <w:rPr>
          <w:rFonts w:asciiTheme="minorHAnsi" w:hAnsiTheme="minorHAnsi" w:cstheme="minorHAnsi"/>
          <w:i/>
          <w:iCs/>
          <w:sz w:val="20"/>
          <w:szCs w:val="20"/>
          <w:lang w:val="en-US"/>
        </w:rPr>
        <w:t>(Talmage, CA: DNA Press, 1990, pp. 107-109)</w:t>
      </w:r>
      <w:r w:rsidRPr="002B1DD3">
        <w:rPr>
          <w:rFonts w:asciiTheme="minorHAnsi" w:hAnsiTheme="minorHAnsi" w:cstheme="minorHAnsi"/>
          <w:sz w:val="20"/>
          <w:szCs w:val="20"/>
          <w:lang w:val="en-US"/>
        </w:rPr>
        <w:t xml:space="preserve">: </w:t>
      </w:r>
      <w:hyperlink r:id="rId27" w:history="1">
        <w:r w:rsidRPr="002B1DD3">
          <w:rPr>
            <w:rStyle w:val="Hyperlink"/>
            <w:rFonts w:asciiTheme="minorHAnsi" w:hAnsiTheme="minorHAnsi" w:cstheme="minorHAnsi"/>
            <w:i/>
            <w:iCs/>
            <w:sz w:val="20"/>
            <w:szCs w:val="20"/>
            <w:lang w:val="en-US"/>
          </w:rPr>
          <w:t>http://www.wwcd.org/cd2.html</w:t>
        </w:r>
      </w:hyperlink>
      <w:r w:rsidRPr="002B1DD3">
        <w:rPr>
          <w:rFonts w:asciiTheme="minorHAnsi" w:hAnsiTheme="minorHAnsi" w:cstheme="minorHAnsi"/>
          <w:i/>
          <w:iCs/>
          <w:sz w:val="20"/>
          <w:szCs w:val="20"/>
          <w:lang w:val="en-US"/>
        </w:rPr>
        <w:t xml:space="preserve"> </w:t>
      </w:r>
    </w:p>
    <w:p w14:paraId="08972176" w14:textId="28EB6052" w:rsidR="002D3BEE" w:rsidRPr="002B1DD3" w:rsidRDefault="002D3BEE" w:rsidP="001647F1">
      <w:pPr>
        <w:rPr>
          <w:rFonts w:asciiTheme="minorHAnsi" w:hAnsiTheme="minorHAnsi" w:cstheme="minorHAnsi"/>
          <w:i/>
          <w:iCs/>
          <w:sz w:val="20"/>
          <w:szCs w:val="20"/>
          <w:lang w:val="en-US"/>
        </w:rPr>
      </w:pPr>
    </w:p>
    <w:p w14:paraId="68DAE2F5" w14:textId="4496BC12" w:rsidR="002D3BEE" w:rsidRPr="002B1DD3" w:rsidRDefault="002D3BEE" w:rsidP="001647F1">
      <w:pPr>
        <w:rPr>
          <w:rFonts w:asciiTheme="minorHAnsi" w:hAnsiTheme="minorHAnsi" w:cstheme="minorHAnsi"/>
          <w:i/>
          <w:iCs/>
          <w:sz w:val="20"/>
          <w:szCs w:val="20"/>
          <w:lang w:val="en-US"/>
        </w:rPr>
      </w:pPr>
      <w:r w:rsidRPr="002B1DD3">
        <w:rPr>
          <w:rFonts w:asciiTheme="minorHAnsi" w:hAnsiTheme="minorHAnsi" w:cstheme="minorHAnsi"/>
          <w:i/>
          <w:iCs/>
          <w:sz w:val="20"/>
          <w:szCs w:val="20"/>
          <w:lang w:val="en-US"/>
        </w:rPr>
        <w:t xml:space="preserve">Video. UNESCO futures of Education: </w:t>
      </w:r>
      <w:hyperlink r:id="rId28" w:history="1">
        <w:r w:rsidRPr="002B1DD3">
          <w:rPr>
            <w:rStyle w:val="Hyperlink"/>
            <w:rFonts w:asciiTheme="minorHAnsi" w:hAnsiTheme="minorHAnsi" w:cstheme="minorHAnsi"/>
            <w:i/>
            <w:iCs/>
            <w:sz w:val="20"/>
            <w:szCs w:val="20"/>
            <w:lang w:val="en-US"/>
          </w:rPr>
          <w:t>https://www.youtube.com/watch?v=7865y7hbehY</w:t>
        </w:r>
      </w:hyperlink>
      <w:r w:rsidRPr="002B1DD3">
        <w:rPr>
          <w:rFonts w:asciiTheme="minorHAnsi" w:hAnsiTheme="minorHAnsi" w:cstheme="minorHAnsi"/>
          <w:i/>
          <w:iCs/>
          <w:sz w:val="20"/>
          <w:szCs w:val="20"/>
          <w:lang w:val="en-US"/>
        </w:rPr>
        <w:t xml:space="preserve"> </w:t>
      </w:r>
    </w:p>
    <w:p w14:paraId="41D26A4B" w14:textId="10E7692F" w:rsidR="002D3BEE" w:rsidRPr="002B1DD3" w:rsidRDefault="002D3BEE" w:rsidP="001647F1">
      <w:pPr>
        <w:rPr>
          <w:rFonts w:asciiTheme="minorHAnsi" w:hAnsiTheme="minorHAnsi" w:cstheme="minorHAnsi"/>
          <w:sz w:val="20"/>
          <w:szCs w:val="20"/>
          <w:lang w:val="en-US"/>
        </w:rPr>
      </w:pPr>
      <w:r w:rsidRPr="002B1DD3">
        <w:rPr>
          <w:rFonts w:asciiTheme="minorHAnsi" w:hAnsiTheme="minorHAnsi" w:cstheme="minorHAnsi"/>
          <w:sz w:val="20"/>
          <w:szCs w:val="20"/>
          <w:lang w:val="en-US"/>
        </w:rPr>
        <w:t xml:space="preserve">Connect with ACD open focus group Let´s brick 4 UNESCO Futures of Education: </w:t>
      </w:r>
      <w:hyperlink r:id="rId29" w:history="1">
        <w:r w:rsidRPr="002B1DD3">
          <w:rPr>
            <w:rStyle w:val="Hyperlink"/>
            <w:rFonts w:asciiTheme="minorHAnsi" w:hAnsiTheme="minorHAnsi" w:cstheme="minorHAnsi"/>
            <w:sz w:val="20"/>
            <w:szCs w:val="20"/>
            <w:lang w:val="en-US"/>
          </w:rPr>
          <w:t>https://www.acdvienna.org/futures-of-education/</w:t>
        </w:r>
      </w:hyperlink>
      <w:r w:rsidRPr="002B1DD3">
        <w:rPr>
          <w:rFonts w:asciiTheme="minorHAnsi" w:hAnsiTheme="minorHAnsi" w:cstheme="minorHAnsi"/>
          <w:sz w:val="20"/>
          <w:szCs w:val="20"/>
          <w:lang w:val="en-US"/>
        </w:rPr>
        <w:t xml:space="preserve">  </w:t>
      </w:r>
    </w:p>
    <w:p w14:paraId="055A6746" w14:textId="77777777" w:rsidR="001647F1" w:rsidRDefault="001647F1" w:rsidP="001647F1">
      <w:pPr>
        <w:pStyle w:val="Listenabsatz"/>
        <w:rPr>
          <w:b/>
          <w:bCs/>
          <w:i/>
          <w:iCs/>
          <w:sz w:val="22"/>
          <w:szCs w:val="22"/>
          <w:lang w:val="en-US"/>
        </w:rPr>
      </w:pPr>
    </w:p>
    <w:p w14:paraId="7EC8B3DA" w14:textId="653A5349" w:rsidR="00836FE9" w:rsidRDefault="00836FE9" w:rsidP="00836FE9">
      <w:pPr>
        <w:rPr>
          <w:rStyle w:val="Hyperlink"/>
          <w:sz w:val="22"/>
          <w:szCs w:val="22"/>
          <w:lang w:val="en-US"/>
        </w:rPr>
      </w:pPr>
    </w:p>
    <w:p w14:paraId="74A8A283" w14:textId="0AA1E69D" w:rsidR="00836FE9" w:rsidRDefault="00836FE9" w:rsidP="00836FE9">
      <w:pPr>
        <w:rPr>
          <w:rStyle w:val="Hyperlink"/>
          <w:sz w:val="22"/>
          <w:szCs w:val="22"/>
          <w:lang w:val="en-US"/>
        </w:rPr>
      </w:pPr>
    </w:p>
    <w:p w14:paraId="046F6039" w14:textId="7DBCCAC1" w:rsidR="00836FE9" w:rsidRDefault="00836FE9" w:rsidP="00836FE9">
      <w:pPr>
        <w:rPr>
          <w:rStyle w:val="Hyperlink"/>
          <w:sz w:val="22"/>
          <w:szCs w:val="22"/>
          <w:lang w:val="en-US"/>
        </w:rPr>
      </w:pPr>
    </w:p>
    <w:p w14:paraId="3FCB1C16" w14:textId="77777777" w:rsidR="00836FE9" w:rsidRPr="005E1C39" w:rsidRDefault="00836FE9" w:rsidP="00836FE9">
      <w:pPr>
        <w:pStyle w:val="Listenabsatz"/>
        <w:rPr>
          <w:rStyle w:val="Hyperlink"/>
          <w:sz w:val="22"/>
          <w:szCs w:val="22"/>
          <w:lang w:val="en-US"/>
        </w:rPr>
      </w:pPr>
    </w:p>
    <w:p w14:paraId="6E01465D" w14:textId="77777777" w:rsidR="00836FE9" w:rsidRDefault="00836FE9" w:rsidP="00836FE9">
      <w:pPr>
        <w:rPr>
          <w:rStyle w:val="Hyperlink"/>
          <w:sz w:val="22"/>
          <w:szCs w:val="22"/>
          <w:lang w:val="en-US"/>
        </w:rPr>
      </w:pPr>
    </w:p>
    <w:p w14:paraId="41F55DD6" w14:textId="77777777" w:rsidR="00836FE9" w:rsidRPr="00EE2708" w:rsidRDefault="00836FE9" w:rsidP="00836FE9">
      <w:pPr>
        <w:rPr>
          <w:sz w:val="22"/>
          <w:szCs w:val="22"/>
          <w:lang w:val="en-US"/>
        </w:rPr>
      </w:pPr>
    </w:p>
    <w:p w14:paraId="7D1DC4EA" w14:textId="40E6986C" w:rsidR="00836FE9" w:rsidRPr="00EE2708" w:rsidRDefault="00836FE9" w:rsidP="00836FE9">
      <w:pPr>
        <w:rPr>
          <w:sz w:val="22"/>
          <w:szCs w:val="22"/>
          <w:lang w:val="en-US"/>
        </w:rPr>
      </w:pPr>
    </w:p>
    <w:p w14:paraId="7A182D9B" w14:textId="77777777" w:rsidR="00836FE9" w:rsidRPr="00EE2708" w:rsidRDefault="00836FE9" w:rsidP="00836FE9">
      <w:pPr>
        <w:rPr>
          <w:sz w:val="22"/>
          <w:szCs w:val="22"/>
          <w:lang w:val="en-US"/>
        </w:rPr>
      </w:pPr>
    </w:p>
    <w:p w14:paraId="0C9A8308" w14:textId="77777777" w:rsidR="00836FE9" w:rsidRPr="00EE2708" w:rsidRDefault="00836FE9" w:rsidP="00836FE9">
      <w:pPr>
        <w:rPr>
          <w:sz w:val="22"/>
          <w:szCs w:val="22"/>
          <w:lang w:val="en-US"/>
        </w:rPr>
      </w:pPr>
    </w:p>
    <w:p w14:paraId="1EA176CA" w14:textId="77777777" w:rsidR="00836FE9" w:rsidRPr="00EE2708" w:rsidRDefault="00836FE9" w:rsidP="00836FE9">
      <w:pPr>
        <w:rPr>
          <w:sz w:val="22"/>
          <w:szCs w:val="22"/>
          <w:lang w:val="en-US"/>
        </w:rPr>
      </w:pPr>
    </w:p>
    <w:p w14:paraId="10EBEB68" w14:textId="7CA2D2CA" w:rsidR="00FB26EB" w:rsidRPr="002C50F0" w:rsidRDefault="00B713A1">
      <w:pPr>
        <w:rPr>
          <w:lang w:val="en-US"/>
        </w:rPr>
      </w:pPr>
    </w:p>
    <w:sectPr w:rsidR="00FB26EB" w:rsidRPr="002C50F0" w:rsidSect="00836FE9">
      <w:headerReference w:type="even" r:id="rId30"/>
      <w:headerReference w:type="default" r:id="rId31"/>
      <w:footerReference w:type="even" r:id="rId32"/>
      <w:footerReference w:type="default" r:id="rId33"/>
      <w:headerReference w:type="first" r:id="rId34"/>
      <w:footerReference w:type="first" r:id="rId35"/>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3570B" w14:textId="77777777" w:rsidR="00B713A1" w:rsidRDefault="00B713A1" w:rsidP="002413C3">
      <w:r>
        <w:separator/>
      </w:r>
    </w:p>
  </w:endnote>
  <w:endnote w:type="continuationSeparator" w:id="0">
    <w:p w14:paraId="51265EBA" w14:textId="77777777" w:rsidR="00B713A1" w:rsidRDefault="00B713A1"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87867080"/>
      <w:docPartObj>
        <w:docPartGallery w:val="Page Numbers (Bottom of Page)"/>
        <w:docPartUnique/>
      </w:docPartObj>
    </w:sdtPr>
    <w:sdtEndPr>
      <w:rPr>
        <w:rStyle w:val="Seitenzahl"/>
      </w:rPr>
    </w:sdtEndPr>
    <w:sdtContent>
      <w:p w14:paraId="5B330C6F" w14:textId="136F5CF3" w:rsidR="00836FE9" w:rsidRDefault="00836FE9"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836FE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5378432"/>
      <w:docPartObj>
        <w:docPartGallery w:val="Page Numbers (Bottom of Page)"/>
        <w:docPartUnique/>
      </w:docPartObj>
    </w:sdtPr>
    <w:sdtEndPr>
      <w:rPr>
        <w:rStyle w:val="Seitenzahl"/>
      </w:rPr>
    </w:sdtEndPr>
    <w:sdtContent>
      <w:p w14:paraId="22B9861C" w14:textId="589C43AE" w:rsidR="00836FE9" w:rsidRDefault="00836FE9"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1A126BD" w14:textId="77777777" w:rsidR="002413C3" w:rsidRDefault="002413C3" w:rsidP="00836FE9">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B51D" w14:textId="77777777" w:rsidR="00B713A1" w:rsidRDefault="00B713A1" w:rsidP="002413C3">
      <w:r>
        <w:separator/>
      </w:r>
    </w:p>
  </w:footnote>
  <w:footnote w:type="continuationSeparator" w:id="0">
    <w:p w14:paraId="0F2AF4BD" w14:textId="77777777" w:rsidR="00B713A1" w:rsidRDefault="00B713A1" w:rsidP="002413C3">
      <w:r>
        <w:continuationSeparator/>
      </w:r>
    </w:p>
  </w:footnote>
  <w:footnote w:id="1">
    <w:p w14:paraId="709273B0" w14:textId="77777777" w:rsidR="00836FE9" w:rsidRPr="00A24242" w:rsidRDefault="00836FE9" w:rsidP="00836FE9">
      <w:pPr>
        <w:pStyle w:val="Funotentext"/>
        <w:rPr>
          <w:lang w:val="en-US"/>
        </w:rPr>
      </w:pPr>
      <w:r>
        <w:rPr>
          <w:rStyle w:val="Funotenzeichen"/>
        </w:rPr>
        <w:footnoteRef/>
      </w:r>
      <w:r w:rsidRPr="00A24242">
        <w:rPr>
          <w:lang w:val="en-US"/>
        </w:rPr>
        <w:t xml:space="preserve"> </w:t>
      </w:r>
      <w:r>
        <w:rPr>
          <w:lang w:val="en-US"/>
        </w:rPr>
        <w:t xml:space="preserve">Source webpage European </w:t>
      </w:r>
      <w:proofErr w:type="spellStart"/>
      <w:r>
        <w:rPr>
          <w:lang w:val="en-US"/>
        </w:rPr>
        <w:t>Parlament</w:t>
      </w:r>
      <w:proofErr w:type="spellEnd"/>
      <w:r>
        <w:rPr>
          <w:lang w:val="en-US"/>
        </w:rPr>
        <w:t xml:space="preserve">: </w:t>
      </w:r>
      <w:r w:rsidR="00B713A1">
        <w:fldChar w:fldCharType="begin"/>
      </w:r>
      <w:r w:rsidR="00B713A1" w:rsidRPr="002E0720">
        <w:rPr>
          <w:lang w:val="en-US"/>
        </w:rPr>
        <w:instrText xml:space="preserve"> HYPERLINK "https://www.europarl.europa.eu/factsheets/en/sheet/166/promoting-democracy-and-observing-elections" </w:instrText>
      </w:r>
      <w:r w:rsidR="00B713A1">
        <w:fldChar w:fldCharType="separate"/>
      </w:r>
      <w:r w:rsidRPr="00491894">
        <w:rPr>
          <w:rStyle w:val="Hyperlink"/>
          <w:lang w:val="en-US"/>
        </w:rPr>
        <w:t>https://www.europarl.europa.eu/factsheets/en/sheet/166/promoting-democracy-and-observing-elections</w:t>
      </w:r>
      <w:r w:rsidR="00B713A1">
        <w:rPr>
          <w:rStyle w:val="Hyperlink"/>
          <w:lang w:val="en-US"/>
        </w:rPr>
        <w:fldChar w:fldCharType="end"/>
      </w:r>
      <w:r>
        <w:rPr>
          <w:lang w:val="en-US"/>
        </w:rPr>
        <w:t xml:space="preserve"> </w:t>
      </w:r>
    </w:p>
  </w:footnote>
  <w:footnote w:id="2">
    <w:p w14:paraId="3D6D257E" w14:textId="523EA103" w:rsidR="00836FE9" w:rsidRPr="005E1C39" w:rsidRDefault="00836FE9" w:rsidP="00836FE9">
      <w:pPr>
        <w:pStyle w:val="Funotentext"/>
        <w:rPr>
          <w:lang w:val="en-US"/>
        </w:rPr>
      </w:pPr>
      <w:r>
        <w:rPr>
          <w:rStyle w:val="Funotenzeichen"/>
        </w:rPr>
        <w:footnoteRef/>
      </w:r>
      <w:r w:rsidRPr="005E1C39">
        <w:rPr>
          <w:lang w:val="en-US"/>
        </w:rPr>
        <w:t xml:space="preserve"> </w:t>
      </w:r>
      <w:r>
        <w:rPr>
          <w:lang w:val="en-US"/>
        </w:rPr>
        <w:t xml:space="preserve">Engage in more detailed reading following the guiding insights and examples form practices in the lesson </w:t>
      </w:r>
      <w:r w:rsidR="00390817">
        <w:rPr>
          <w:lang w:val="en-US"/>
        </w:rPr>
        <w:t xml:space="preserve">on the topic of Cultural diplomacy with brief introductory </w:t>
      </w:r>
      <w:r w:rsidR="004A2441">
        <w:rPr>
          <w:lang w:val="en-US"/>
        </w:rPr>
        <w:t>“</w:t>
      </w:r>
      <w:r>
        <w:rPr>
          <w:lang w:val="en-US"/>
        </w:rPr>
        <w:t>CD2030 ...</w:t>
      </w:r>
      <w:r w:rsidR="004A2441">
        <w:rPr>
          <w:lang w:val="en-US"/>
        </w:rPr>
        <w:t>” in the</w:t>
      </w:r>
      <w:r>
        <w:rPr>
          <w:lang w:val="en-US"/>
        </w:rPr>
        <w:t xml:space="preserve"> Module 6</w:t>
      </w:r>
    </w:p>
  </w:footnote>
  <w:footnote w:id="3">
    <w:p w14:paraId="0CBCF5D1" w14:textId="7F3B8D68" w:rsidR="0073323C" w:rsidRPr="0073323C" w:rsidRDefault="0073323C">
      <w:pPr>
        <w:pStyle w:val="Funotentext"/>
        <w:rPr>
          <w:lang w:val="en-US"/>
        </w:rPr>
      </w:pPr>
      <w:r>
        <w:rPr>
          <w:rStyle w:val="Funotenzeichen"/>
        </w:rPr>
        <w:footnoteRef/>
      </w:r>
      <w:r w:rsidRPr="0073323C">
        <w:rPr>
          <w:lang w:val="en-US"/>
        </w:rPr>
        <w:t xml:space="preserve"> </w:t>
      </w:r>
      <w:r>
        <w:rPr>
          <w:lang w:val="en-US"/>
        </w:rPr>
        <w:t>Read more about the relational aspects between the Universal Human Rights Declaration and the UN Agenda 2030 in the lesson “Human Rights &amp; Sustainable Development</w:t>
      </w:r>
      <w:proofErr w:type="gramStart"/>
      <w:r>
        <w:rPr>
          <w:lang w:val="en-US"/>
        </w:rPr>
        <w:t>” ,</w:t>
      </w:r>
      <w:proofErr w:type="gramEnd"/>
      <w:r>
        <w:rPr>
          <w:lang w:val="en-US"/>
        </w:rPr>
        <w:t xml:space="preserve"> MODULE 1. Note form Auth. </w:t>
      </w:r>
    </w:p>
  </w:footnote>
  <w:footnote w:id="4">
    <w:p w14:paraId="18BAFC4E" w14:textId="77777777" w:rsidR="00433E57" w:rsidRPr="00B20712" w:rsidRDefault="00433E57" w:rsidP="00433E57">
      <w:pPr>
        <w:pStyle w:val="Funotentext"/>
        <w:rPr>
          <w:lang w:val="en-US"/>
        </w:rPr>
      </w:pPr>
      <w:r>
        <w:rPr>
          <w:rStyle w:val="Funotenzeichen"/>
        </w:rPr>
        <w:footnoteRef/>
      </w:r>
      <w:r w:rsidRPr="00B20712">
        <w:rPr>
          <w:lang w:val="en-US"/>
        </w:rPr>
        <w:t xml:space="preserve"> </w:t>
      </w:r>
      <w:r>
        <w:rPr>
          <w:lang w:val="en-US"/>
        </w:rPr>
        <w:t xml:space="preserve">Source: EU webpage source: </w:t>
      </w:r>
      <w:r w:rsidRPr="00B20712">
        <w:rPr>
          <w:lang w:val="en-US"/>
        </w:rPr>
        <w:t>Reference Framework of Competences for Democratic Culture – Volume 1 Model</w:t>
      </w:r>
      <w:r>
        <w:rPr>
          <w:lang w:val="en-US"/>
        </w:rPr>
        <w:t xml:space="preserve">. P.2 Weblink: </w:t>
      </w:r>
      <w:r w:rsidR="00B713A1">
        <w:fldChar w:fldCharType="begin"/>
      </w:r>
      <w:r w:rsidR="00B713A1" w:rsidRPr="002E0720">
        <w:rPr>
          <w:lang w:val="en-US"/>
        </w:rPr>
        <w:instrText xml:space="preserve"> HYPERLINK "https://rm.coe.int/a-model-of-the</w:instrText>
      </w:r>
      <w:r w:rsidR="00B713A1" w:rsidRPr="002E0720">
        <w:rPr>
          <w:lang w:val="en-US"/>
        </w:rPr>
        <w:instrText xml:space="preserve">-competences-required-for-democratic-culture-and-intercu/16809940c3" </w:instrText>
      </w:r>
      <w:r w:rsidR="00B713A1">
        <w:fldChar w:fldCharType="separate"/>
      </w:r>
      <w:r w:rsidRPr="00E67558">
        <w:rPr>
          <w:rStyle w:val="Hyperlink"/>
          <w:lang w:val="en-US"/>
        </w:rPr>
        <w:t>https://rm.coe.int/a-model-of-the-competences-required-for-democratic-culture-and-intercu/16809940c3</w:t>
      </w:r>
      <w:r w:rsidR="00B713A1">
        <w:rPr>
          <w:rStyle w:val="Hyperlink"/>
          <w:lang w:val="en-US"/>
        </w:rPr>
        <w:fldChar w:fldCharType="end"/>
      </w:r>
      <w:r>
        <w:rPr>
          <w:lang w:val="en-US"/>
        </w:rPr>
        <w:t xml:space="preserve"> </w:t>
      </w:r>
    </w:p>
  </w:footnote>
  <w:footnote w:id="5">
    <w:p w14:paraId="68833F71" w14:textId="77777777" w:rsidR="00C44FFD" w:rsidRPr="005616A2" w:rsidRDefault="00C44FFD" w:rsidP="00C44FFD">
      <w:pPr>
        <w:pStyle w:val="Funotentext"/>
        <w:rPr>
          <w:lang w:val="en-US"/>
        </w:rPr>
      </w:pPr>
      <w:r>
        <w:rPr>
          <w:rStyle w:val="Funotenzeichen"/>
        </w:rPr>
        <w:footnoteRef/>
      </w:r>
      <w:r w:rsidRPr="005616A2">
        <w:rPr>
          <w:lang w:val="en-US"/>
        </w:rPr>
        <w:t xml:space="preserve"> </w:t>
      </w:r>
      <w:r>
        <w:rPr>
          <w:lang w:val="en-US"/>
        </w:rPr>
        <w:t xml:space="preserve">Source: </w:t>
      </w:r>
      <w:r w:rsidRPr="005616A2">
        <w:rPr>
          <w:lang w:val="en-US"/>
        </w:rPr>
        <w:t>A model of the competences required for democratic</w:t>
      </w:r>
    </w:p>
    <w:p w14:paraId="0E25C020" w14:textId="77777777" w:rsidR="00C44FFD" w:rsidRPr="005616A2" w:rsidRDefault="00C44FFD" w:rsidP="00C44FFD">
      <w:pPr>
        <w:pStyle w:val="Funotentext"/>
        <w:rPr>
          <w:lang w:val="en-US"/>
        </w:rPr>
      </w:pPr>
      <w:r w:rsidRPr="005616A2">
        <w:rPr>
          <w:lang w:val="en-US"/>
        </w:rPr>
        <w:t>culture and intercultural dialogue</w:t>
      </w:r>
      <w:r>
        <w:rPr>
          <w:lang w:val="en-US"/>
        </w:rPr>
        <w:t xml:space="preserve">. Weblink to download: </w:t>
      </w:r>
      <w:r w:rsidR="00B713A1">
        <w:fldChar w:fldCharType="begin"/>
      </w:r>
      <w:r w:rsidR="00B713A1" w:rsidRPr="002E0720">
        <w:rPr>
          <w:lang w:val="en-US"/>
        </w:rPr>
        <w:instrText xml:space="preserve"> HYPERLINK "https://rm.coe.int/a-model-of-the-competences-required-for-democratic-culture-and-intercu/16809940c3" </w:instrText>
      </w:r>
      <w:r w:rsidR="00B713A1">
        <w:fldChar w:fldCharType="separate"/>
      </w:r>
      <w:r w:rsidRPr="00E67558">
        <w:rPr>
          <w:rStyle w:val="Hyperlink"/>
          <w:lang w:val="en-US"/>
        </w:rPr>
        <w:t>https://rm.coe.int/a-model-of-the-competences-required-for-democratic-culture-and-intercu/16809940c3</w:t>
      </w:r>
      <w:r w:rsidR="00B713A1">
        <w:rPr>
          <w:rStyle w:val="Hyperlink"/>
          <w:lang w:val="en-US"/>
        </w:rPr>
        <w:fldChar w:fldCharType="end"/>
      </w:r>
      <w:r>
        <w:rPr>
          <w:lang w:val="en-US"/>
        </w:rPr>
        <w:t xml:space="preserve"> </w:t>
      </w:r>
    </w:p>
  </w:footnote>
  <w:footnote w:id="6">
    <w:p w14:paraId="59483895" w14:textId="77777777" w:rsidR="00C44FFD" w:rsidRPr="000D26B8" w:rsidRDefault="00C44FFD" w:rsidP="00C44FFD">
      <w:pPr>
        <w:rPr>
          <w:sz w:val="20"/>
          <w:szCs w:val="20"/>
          <w:lang w:val="en-US"/>
        </w:rPr>
      </w:pPr>
      <w:r w:rsidRPr="000D26B8">
        <w:rPr>
          <w:rStyle w:val="Funotenzeichen"/>
          <w:sz w:val="20"/>
          <w:szCs w:val="20"/>
        </w:rPr>
        <w:footnoteRef/>
      </w:r>
      <w:r w:rsidRPr="000D26B8">
        <w:rPr>
          <w:sz w:val="20"/>
          <w:szCs w:val="20"/>
          <w:lang w:val="en-US"/>
        </w:rPr>
        <w:t xml:space="preserve"> Source: </w:t>
      </w:r>
      <w:r w:rsidRPr="00202C26">
        <w:rPr>
          <w:i/>
          <w:iCs/>
          <w:sz w:val="20"/>
          <w:szCs w:val="20"/>
          <w:lang w:val="en-US"/>
        </w:rPr>
        <w:t>Culture and democracy, the evidence</w:t>
      </w:r>
      <w:r w:rsidRPr="000D26B8">
        <w:rPr>
          <w:i/>
          <w:iCs/>
          <w:sz w:val="20"/>
          <w:szCs w:val="20"/>
          <w:lang w:val="en-US"/>
        </w:rPr>
        <w:t xml:space="preserve"> </w:t>
      </w:r>
      <w:r w:rsidRPr="00202C26">
        <w:rPr>
          <w:i/>
          <w:iCs/>
          <w:sz w:val="20"/>
          <w:szCs w:val="20"/>
          <w:lang w:val="en-US"/>
        </w:rPr>
        <w:t xml:space="preserve">How citizens’ participation in cultural activities enhances civic engagement, </w:t>
      </w:r>
      <w:proofErr w:type="gramStart"/>
      <w:r w:rsidRPr="00202C26">
        <w:rPr>
          <w:i/>
          <w:iCs/>
          <w:sz w:val="20"/>
          <w:szCs w:val="20"/>
          <w:lang w:val="en-US"/>
        </w:rPr>
        <w:t>democracy</w:t>
      </w:r>
      <w:proofErr w:type="gramEnd"/>
      <w:r w:rsidRPr="00202C26">
        <w:rPr>
          <w:i/>
          <w:iCs/>
          <w:sz w:val="20"/>
          <w:szCs w:val="20"/>
          <w:lang w:val="en-US"/>
        </w:rPr>
        <w:t xml:space="preserve"> and social cohesion: lessons from international research</w:t>
      </w:r>
      <w:r w:rsidRPr="000D26B8">
        <w:rPr>
          <w:i/>
          <w:iCs/>
          <w:sz w:val="20"/>
          <w:szCs w:val="20"/>
          <w:lang w:val="en-US"/>
        </w:rPr>
        <w:t>.</w:t>
      </w:r>
      <w:r w:rsidRPr="000D26B8">
        <w:rPr>
          <w:sz w:val="20"/>
          <w:szCs w:val="20"/>
          <w:lang w:val="en-US"/>
        </w:rPr>
        <w:t xml:space="preserve"> </w:t>
      </w:r>
    </w:p>
    <w:p w14:paraId="42AF855E" w14:textId="79EFD208" w:rsidR="00C44FFD" w:rsidRPr="0013678F" w:rsidRDefault="00C44FFD" w:rsidP="00C44FFD">
      <w:pPr>
        <w:rPr>
          <w:i/>
          <w:iCs/>
          <w:sz w:val="20"/>
          <w:szCs w:val="20"/>
        </w:rPr>
      </w:pPr>
      <w:r w:rsidRPr="000D26B8">
        <w:rPr>
          <w:sz w:val="20"/>
          <w:szCs w:val="20"/>
          <w:lang w:val="en-US"/>
        </w:rPr>
        <w:t xml:space="preserve">Publication office of the European Union. </w:t>
      </w:r>
      <w:r w:rsidR="006841BE" w:rsidRPr="0013678F">
        <w:rPr>
          <w:sz w:val="20"/>
          <w:szCs w:val="20"/>
        </w:rPr>
        <w:t xml:space="preserve">P.5. </w:t>
      </w:r>
      <w:r w:rsidRPr="0013678F">
        <w:rPr>
          <w:sz w:val="20"/>
          <w:szCs w:val="20"/>
        </w:rPr>
        <w:t>Pdf download:</w:t>
      </w:r>
    </w:p>
    <w:p w14:paraId="629C4DCC" w14:textId="4EAD6D18" w:rsidR="00C44FFD" w:rsidRPr="00364733" w:rsidRDefault="00B713A1" w:rsidP="00C44FFD">
      <w:pPr>
        <w:rPr>
          <w:sz w:val="20"/>
          <w:szCs w:val="20"/>
        </w:rPr>
      </w:pPr>
      <w:hyperlink r:id="rId1" w:history="1">
        <w:r w:rsidR="00C44FFD" w:rsidRPr="000D26B8">
          <w:rPr>
            <w:rStyle w:val="Hyperlink"/>
            <w:sz w:val="20"/>
            <w:szCs w:val="20"/>
          </w:rPr>
          <w:t>https://op.europa.eu/en/publication-detail/-/publication/07370fba-110d-11ee-b12e-01aa75ed71a1/language-en</w:t>
        </w:r>
      </w:hyperlink>
      <w:r w:rsidR="00C44FFD" w:rsidRPr="000D26B8">
        <w:rPr>
          <w:sz w:val="20"/>
          <w:szCs w:val="20"/>
        </w:rPr>
        <w:t xml:space="preserve"> </w:t>
      </w:r>
    </w:p>
  </w:footnote>
  <w:footnote w:id="7">
    <w:p w14:paraId="270F5603" w14:textId="77777777" w:rsidR="00BF1BE8" w:rsidRPr="00F17294" w:rsidRDefault="00BF1BE8" w:rsidP="00BF1BE8">
      <w:pPr>
        <w:pStyle w:val="Funotentext"/>
        <w:rPr>
          <w:lang w:val="en-US"/>
        </w:rPr>
      </w:pPr>
      <w:r>
        <w:rPr>
          <w:rStyle w:val="Funotenzeichen"/>
        </w:rPr>
        <w:footnoteRef/>
      </w:r>
      <w:r w:rsidRPr="00F17294">
        <w:rPr>
          <w:lang w:val="en-US"/>
        </w:rPr>
        <w:t xml:space="preserve"> </w:t>
      </w:r>
      <w:r>
        <w:rPr>
          <w:lang w:val="en-US"/>
        </w:rPr>
        <w:t xml:space="preserve">Source: </w:t>
      </w:r>
      <w:r w:rsidRPr="00F17294">
        <w:rPr>
          <w:lang w:val="en-US"/>
        </w:rPr>
        <w:t>Council of Europe (2016), Competences for democratic culture: living</w:t>
      </w:r>
    </w:p>
    <w:p w14:paraId="12637CEC" w14:textId="77777777" w:rsidR="00BF1BE8" w:rsidRPr="00F17294" w:rsidRDefault="00BF1BE8" w:rsidP="00BF1BE8">
      <w:pPr>
        <w:pStyle w:val="Funotentext"/>
        <w:rPr>
          <w:lang w:val="en-US"/>
        </w:rPr>
      </w:pPr>
      <w:r w:rsidRPr="00F17294">
        <w:rPr>
          <w:lang w:val="en-US"/>
        </w:rPr>
        <w:t>together as equals in culturally diverse democratic societies, Council of Europe Publishing, Strasbourg,</w:t>
      </w:r>
    </w:p>
    <w:p w14:paraId="0DBC1652" w14:textId="77777777" w:rsidR="00BF1BE8" w:rsidRPr="00F17294" w:rsidRDefault="00B713A1" w:rsidP="00BF1BE8">
      <w:pPr>
        <w:pStyle w:val="Funotentext"/>
        <w:rPr>
          <w:lang w:val="en-US"/>
        </w:rPr>
      </w:pPr>
      <w:r>
        <w:fldChar w:fldCharType="begin"/>
      </w:r>
      <w:r w:rsidRPr="002E0720">
        <w:rPr>
          <w:lang w:val="en-US"/>
        </w:rPr>
        <w:instrText xml:space="preserve"> HYPERLINK "http://www.coe.int/en/web/education/competences-for-democratic-culture" </w:instrText>
      </w:r>
      <w:r>
        <w:fldChar w:fldCharType="separate"/>
      </w:r>
      <w:r w:rsidR="00BF1BE8" w:rsidRPr="00E67558">
        <w:rPr>
          <w:rStyle w:val="Hyperlink"/>
          <w:lang w:val="en-US"/>
        </w:rPr>
        <w:t>www.coe.int/en/web/education/competences-for-democratic-culture</w:t>
      </w:r>
      <w:r>
        <w:rPr>
          <w:rStyle w:val="Hyperlink"/>
          <w:lang w:val="en-US"/>
        </w:rPr>
        <w:fldChar w:fldCharType="end"/>
      </w:r>
      <w:r w:rsidR="00BF1BE8" w:rsidRPr="00F17294">
        <w:rPr>
          <w:lang w:val="en-US"/>
        </w:rPr>
        <w:t>.</w:t>
      </w:r>
      <w:r w:rsidR="00BF1BE8">
        <w:rPr>
          <w:lang w:val="en-US"/>
        </w:rPr>
        <w:t xml:space="preserve"> </w:t>
      </w:r>
    </w:p>
  </w:footnote>
  <w:footnote w:id="8">
    <w:p w14:paraId="7076B8C2" w14:textId="77777777" w:rsidR="00836FE9" w:rsidRPr="0078741E" w:rsidRDefault="00836FE9" w:rsidP="00836FE9">
      <w:pPr>
        <w:pStyle w:val="Funotentext"/>
        <w:rPr>
          <w:lang w:val="en-US"/>
        </w:rPr>
      </w:pPr>
      <w:r>
        <w:rPr>
          <w:rStyle w:val="Funotenzeichen"/>
        </w:rPr>
        <w:footnoteRef/>
      </w:r>
      <w:r w:rsidRPr="0078741E">
        <w:rPr>
          <w:lang w:val="en-US"/>
        </w:rPr>
        <w:t xml:space="preserve"> </w:t>
      </w:r>
      <w:r>
        <w:rPr>
          <w:lang w:val="en-US"/>
        </w:rPr>
        <w:t xml:space="preserve">Source: </w:t>
      </w:r>
      <w:r w:rsidRPr="0078741E">
        <w:rPr>
          <w:lang w:val="en-US"/>
        </w:rPr>
        <w:t>Rey</w:t>
      </w:r>
      <w:r>
        <w:rPr>
          <w:lang w:val="en-US"/>
        </w:rPr>
        <w:t xml:space="preserve">kjavik Declaration, p.9:  </w:t>
      </w:r>
      <w:r w:rsidR="00B713A1">
        <w:fldChar w:fldCharType="begin"/>
      </w:r>
      <w:r w:rsidR="00B713A1" w:rsidRPr="002E0720">
        <w:rPr>
          <w:lang w:val="en-US"/>
        </w:rPr>
        <w:instrText xml:space="preserve"> HYPERLINK "https://rm.coe.int/4th-summit-of-heads-of-state-and-government-of-the-council-of-europe/1680ab40c1" </w:instrText>
      </w:r>
      <w:r w:rsidR="00B713A1">
        <w:fldChar w:fldCharType="separate"/>
      </w:r>
      <w:r w:rsidRPr="00491894">
        <w:rPr>
          <w:rStyle w:val="Hyperlink"/>
          <w:lang w:val="en-US"/>
        </w:rPr>
        <w:t>https://rm.coe.int/4th-summit-of-heads-of-state-and-government-of-the-council-of-europe/1680ab40c1</w:t>
      </w:r>
      <w:r w:rsidR="00B713A1">
        <w:rPr>
          <w:rStyle w:val="Hyperlink"/>
          <w:lang w:val="en-US"/>
        </w:rPr>
        <w:fldChar w:fldCharType="end"/>
      </w:r>
      <w:r>
        <w:rPr>
          <w:lang w:val="en-US"/>
        </w:rPr>
        <w:t xml:space="preserve"> </w:t>
      </w:r>
    </w:p>
  </w:footnote>
  <w:footnote w:id="9">
    <w:p w14:paraId="159ADA59" w14:textId="77777777" w:rsidR="00836FE9" w:rsidRPr="00EE2708" w:rsidRDefault="00836FE9" w:rsidP="00836FE9">
      <w:pPr>
        <w:pStyle w:val="Funotentext"/>
        <w:rPr>
          <w:lang w:val="en-US"/>
        </w:rPr>
      </w:pPr>
      <w:r>
        <w:rPr>
          <w:rStyle w:val="Funotenzeichen"/>
        </w:rPr>
        <w:footnoteRef/>
      </w:r>
      <w:r w:rsidRPr="00EE2708">
        <w:rPr>
          <w:lang w:val="en-US"/>
        </w:rPr>
        <w:t xml:space="preserve"> Webpage: Stanford University, Deliberative Democracy </w:t>
      </w:r>
      <w:r>
        <w:rPr>
          <w:lang w:val="en-US"/>
        </w:rPr>
        <w:t>P</w:t>
      </w:r>
      <w:r w:rsidRPr="00EE2708">
        <w:rPr>
          <w:lang w:val="en-US"/>
        </w:rPr>
        <w:t>latf</w:t>
      </w:r>
      <w:r>
        <w:rPr>
          <w:lang w:val="en-US"/>
        </w:rPr>
        <w:t>o</w:t>
      </w:r>
      <w:r w:rsidRPr="00EE2708">
        <w:rPr>
          <w:lang w:val="en-US"/>
        </w:rPr>
        <w:t>r</w:t>
      </w:r>
      <w:r>
        <w:rPr>
          <w:lang w:val="en-US"/>
        </w:rPr>
        <w:t xml:space="preserve">m: </w:t>
      </w:r>
      <w:r w:rsidR="00B713A1">
        <w:fldChar w:fldCharType="begin"/>
      </w:r>
      <w:r w:rsidR="00B713A1" w:rsidRPr="002E0720">
        <w:rPr>
          <w:lang w:val="en-US"/>
        </w:rPr>
        <w:instrText xml:space="preserve"> HYPERLINK "https://deliberation.stanford.edu/what-deliberative-pollingr" </w:instrText>
      </w:r>
      <w:r w:rsidR="00B713A1">
        <w:fldChar w:fldCharType="separate"/>
      </w:r>
      <w:r w:rsidRPr="00491894">
        <w:rPr>
          <w:rStyle w:val="Hyperlink"/>
          <w:lang w:val="en-US"/>
        </w:rPr>
        <w:t>https://deliberation.stanford.edu/what-deliberative-pollingr</w:t>
      </w:r>
      <w:r w:rsidR="00B713A1">
        <w:rPr>
          <w:rStyle w:val="Hyperlink"/>
          <w:lang w:val="en-US"/>
        </w:rPr>
        <w:fldChar w:fldCharType="end"/>
      </w:r>
      <w:r>
        <w:rPr>
          <w:lang w:val="en-US"/>
        </w:rPr>
        <w:t xml:space="preserve"> </w:t>
      </w:r>
    </w:p>
  </w:footnote>
  <w:footnote w:id="10">
    <w:p w14:paraId="70B74326" w14:textId="77777777" w:rsidR="00836FE9" w:rsidRPr="0013678F" w:rsidRDefault="00836FE9" w:rsidP="00836FE9">
      <w:pPr>
        <w:pStyle w:val="Funotentext"/>
        <w:rPr>
          <w:lang w:val="en-US"/>
        </w:rPr>
      </w:pPr>
      <w:r>
        <w:rPr>
          <w:rStyle w:val="Funotenzeichen"/>
        </w:rPr>
        <w:footnoteRef/>
      </w:r>
      <w:r w:rsidRPr="0013678F">
        <w:rPr>
          <w:lang w:val="en-US"/>
        </w:rPr>
        <w:t xml:space="preserve"> Webpage Stanford University profile Prof. Siu: </w:t>
      </w:r>
      <w:hyperlink r:id="rId2" w:history="1">
        <w:r w:rsidRPr="0013678F">
          <w:rPr>
            <w:rStyle w:val="Hyperlink"/>
            <w:lang w:val="en-US"/>
          </w:rPr>
          <w:t>https://deliberation.stanford.edu/people/alice-siu</w:t>
        </w:r>
      </w:hyperlink>
      <w:r w:rsidRPr="0013678F">
        <w:rPr>
          <w:lang w:val="en-US"/>
        </w:rPr>
        <w:t xml:space="preserve"> </w:t>
      </w:r>
    </w:p>
  </w:footnote>
  <w:footnote w:id="11">
    <w:p w14:paraId="379F7D9D" w14:textId="77777777" w:rsidR="001647F1" w:rsidRPr="00364733" w:rsidRDefault="001647F1" w:rsidP="001647F1">
      <w:pPr>
        <w:pStyle w:val="Funotentext"/>
        <w:rPr>
          <w:lang w:val="en-US"/>
        </w:rPr>
      </w:pPr>
      <w:r>
        <w:rPr>
          <w:rStyle w:val="Funotenzeichen"/>
        </w:rPr>
        <w:footnoteRef/>
      </w:r>
      <w:r w:rsidRPr="00364733">
        <w:rPr>
          <w:lang w:val="en-US"/>
        </w:rPr>
        <w:t xml:space="preserve"> </w:t>
      </w:r>
      <w:r>
        <w:rPr>
          <w:lang w:val="en-US"/>
        </w:rPr>
        <w:t xml:space="preserve">Webpage event info: </w:t>
      </w:r>
      <w:hyperlink r:id="rId3" w:history="1">
        <w:r w:rsidRPr="00491894">
          <w:rPr>
            <w:rStyle w:val="Hyperlink"/>
            <w:lang w:val="en-US"/>
          </w:rPr>
          <w:t>https://www.acdvienna.org/sdgs/hr75-dance-arts-in-4-human-rights-un-sdgs/</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B713A1">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B713A1">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B713A1">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8DB"/>
    <w:multiLevelType w:val="multilevel"/>
    <w:tmpl w:val="7CFC61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975DBC"/>
    <w:multiLevelType w:val="multilevel"/>
    <w:tmpl w:val="86FE1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0E3515"/>
    <w:multiLevelType w:val="hybridMultilevel"/>
    <w:tmpl w:val="03FAED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0D5B4F"/>
    <w:multiLevelType w:val="hybridMultilevel"/>
    <w:tmpl w:val="B118660C"/>
    <w:lvl w:ilvl="0" w:tplc="77A8FC90">
      <w:start w:val="1"/>
      <w:numFmt w:val="decimal"/>
      <w:lvlText w:val="%1."/>
      <w:lvlJc w:val="left"/>
      <w:pPr>
        <w:ind w:left="720" w:hanging="360"/>
      </w:pPr>
      <w:rPr>
        <w:rFonts w:eastAsiaTheme="minorHAns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D8A0B01"/>
    <w:multiLevelType w:val="multilevel"/>
    <w:tmpl w:val="AAFE7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20806"/>
    <w:multiLevelType w:val="hybridMultilevel"/>
    <w:tmpl w:val="D4509C44"/>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075FC"/>
    <w:rsid w:val="00015C7D"/>
    <w:rsid w:val="00021F50"/>
    <w:rsid w:val="000A51D2"/>
    <w:rsid w:val="0013678F"/>
    <w:rsid w:val="001647F1"/>
    <w:rsid w:val="001660E1"/>
    <w:rsid w:val="0018793E"/>
    <w:rsid w:val="001952DA"/>
    <w:rsid w:val="001A5ACE"/>
    <w:rsid w:val="002413C3"/>
    <w:rsid w:val="002B1DD3"/>
    <w:rsid w:val="002B7A9E"/>
    <w:rsid w:val="002C50F0"/>
    <w:rsid w:val="002D3BEE"/>
    <w:rsid w:val="002E0720"/>
    <w:rsid w:val="0032204F"/>
    <w:rsid w:val="00330F1C"/>
    <w:rsid w:val="0033412E"/>
    <w:rsid w:val="00390817"/>
    <w:rsid w:val="003E11F9"/>
    <w:rsid w:val="003F090F"/>
    <w:rsid w:val="00433E57"/>
    <w:rsid w:val="00474AC6"/>
    <w:rsid w:val="00496705"/>
    <w:rsid w:val="004A2441"/>
    <w:rsid w:val="00515BCA"/>
    <w:rsid w:val="005616A2"/>
    <w:rsid w:val="0058187E"/>
    <w:rsid w:val="005C2FF3"/>
    <w:rsid w:val="005C3438"/>
    <w:rsid w:val="005F0B69"/>
    <w:rsid w:val="005F171F"/>
    <w:rsid w:val="00621EC7"/>
    <w:rsid w:val="00641BD8"/>
    <w:rsid w:val="006841BE"/>
    <w:rsid w:val="006A16F7"/>
    <w:rsid w:val="006E1F68"/>
    <w:rsid w:val="00717430"/>
    <w:rsid w:val="007220D6"/>
    <w:rsid w:val="0073323C"/>
    <w:rsid w:val="00836FE9"/>
    <w:rsid w:val="008465FC"/>
    <w:rsid w:val="00853FDE"/>
    <w:rsid w:val="00880988"/>
    <w:rsid w:val="009D0C8E"/>
    <w:rsid w:val="00A143B5"/>
    <w:rsid w:val="00A356D7"/>
    <w:rsid w:val="00B04D47"/>
    <w:rsid w:val="00B20712"/>
    <w:rsid w:val="00B344F4"/>
    <w:rsid w:val="00B713A1"/>
    <w:rsid w:val="00BC36A9"/>
    <w:rsid w:val="00BF1BE8"/>
    <w:rsid w:val="00C44FFD"/>
    <w:rsid w:val="00CC0CC3"/>
    <w:rsid w:val="00D65FC8"/>
    <w:rsid w:val="00D9321D"/>
    <w:rsid w:val="00DD478A"/>
    <w:rsid w:val="00E25A17"/>
    <w:rsid w:val="00EC46CD"/>
    <w:rsid w:val="00F17294"/>
    <w:rsid w:val="00F352A7"/>
    <w:rsid w:val="00FD51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56D7"/>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Funotentext">
    <w:name w:val="footnote text"/>
    <w:basedOn w:val="Standard"/>
    <w:link w:val="FunotentextZchn"/>
    <w:uiPriority w:val="99"/>
    <w:unhideWhenUsed/>
    <w:rsid w:val="00836FE9"/>
    <w:rPr>
      <w:sz w:val="20"/>
      <w:szCs w:val="20"/>
    </w:rPr>
  </w:style>
  <w:style w:type="character" w:customStyle="1" w:styleId="FunotentextZchn">
    <w:name w:val="Fußnotentext Zchn"/>
    <w:basedOn w:val="Absatz-Standardschriftart"/>
    <w:link w:val="Funotentext"/>
    <w:uiPriority w:val="99"/>
    <w:rsid w:val="00836FE9"/>
    <w:rPr>
      <w:sz w:val="20"/>
      <w:szCs w:val="20"/>
    </w:rPr>
  </w:style>
  <w:style w:type="character" w:styleId="Funotenzeichen">
    <w:name w:val="footnote reference"/>
    <w:basedOn w:val="Absatz-Standardschriftart"/>
    <w:uiPriority w:val="99"/>
    <w:semiHidden/>
    <w:unhideWhenUsed/>
    <w:rsid w:val="00836FE9"/>
    <w:rPr>
      <w:vertAlign w:val="superscript"/>
    </w:rPr>
  </w:style>
  <w:style w:type="paragraph" w:styleId="Listenabsatz">
    <w:name w:val="List Paragraph"/>
    <w:basedOn w:val="Standard"/>
    <w:uiPriority w:val="34"/>
    <w:qFormat/>
    <w:rsid w:val="00836FE9"/>
    <w:pPr>
      <w:ind w:left="720"/>
      <w:contextualSpacing/>
    </w:pPr>
  </w:style>
  <w:style w:type="character" w:styleId="Seitenzahl">
    <w:name w:val="page number"/>
    <w:basedOn w:val="Absatz-Standardschriftart"/>
    <w:uiPriority w:val="99"/>
    <w:semiHidden/>
    <w:unhideWhenUsed/>
    <w:rsid w:val="00836FE9"/>
  </w:style>
  <w:style w:type="character" w:styleId="NichtaufgelsteErwhnung">
    <w:name w:val="Unresolved Mention"/>
    <w:basedOn w:val="Absatz-Standardschriftart"/>
    <w:uiPriority w:val="99"/>
    <w:semiHidden/>
    <w:unhideWhenUsed/>
    <w:rsid w:val="006A1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134492686">
      <w:bodyDiv w:val="1"/>
      <w:marLeft w:val="0"/>
      <w:marRight w:val="0"/>
      <w:marTop w:val="0"/>
      <w:marBottom w:val="0"/>
      <w:divBdr>
        <w:top w:val="none" w:sz="0" w:space="0" w:color="auto"/>
        <w:left w:val="none" w:sz="0" w:space="0" w:color="auto"/>
        <w:bottom w:val="none" w:sz="0" w:space="0" w:color="auto"/>
        <w:right w:val="none" w:sz="0" w:space="0" w:color="auto"/>
      </w:divBdr>
    </w:div>
    <w:div w:id="665667765">
      <w:bodyDiv w:val="1"/>
      <w:marLeft w:val="0"/>
      <w:marRight w:val="0"/>
      <w:marTop w:val="0"/>
      <w:marBottom w:val="0"/>
      <w:divBdr>
        <w:top w:val="none" w:sz="0" w:space="0" w:color="auto"/>
        <w:left w:val="none" w:sz="0" w:space="0" w:color="auto"/>
        <w:bottom w:val="none" w:sz="0" w:space="0" w:color="auto"/>
        <w:right w:val="none" w:sz="0" w:space="0" w:color="auto"/>
      </w:divBdr>
    </w:div>
    <w:div w:id="719135922">
      <w:bodyDiv w:val="1"/>
      <w:marLeft w:val="0"/>
      <w:marRight w:val="0"/>
      <w:marTop w:val="0"/>
      <w:marBottom w:val="0"/>
      <w:divBdr>
        <w:top w:val="none" w:sz="0" w:space="0" w:color="auto"/>
        <w:left w:val="none" w:sz="0" w:space="0" w:color="auto"/>
        <w:bottom w:val="none" w:sz="0" w:space="0" w:color="auto"/>
        <w:right w:val="none" w:sz="0" w:space="0" w:color="auto"/>
      </w:divBdr>
    </w:div>
    <w:div w:id="990254505">
      <w:bodyDiv w:val="1"/>
      <w:marLeft w:val="0"/>
      <w:marRight w:val="0"/>
      <w:marTop w:val="0"/>
      <w:marBottom w:val="0"/>
      <w:divBdr>
        <w:top w:val="none" w:sz="0" w:space="0" w:color="auto"/>
        <w:left w:val="none" w:sz="0" w:space="0" w:color="auto"/>
        <w:bottom w:val="none" w:sz="0" w:space="0" w:color="auto"/>
        <w:right w:val="none" w:sz="0" w:space="0" w:color="auto"/>
      </w:divBdr>
    </w:div>
    <w:div w:id="1639996731">
      <w:bodyDiv w:val="1"/>
      <w:marLeft w:val="0"/>
      <w:marRight w:val="0"/>
      <w:marTop w:val="0"/>
      <w:marBottom w:val="0"/>
      <w:divBdr>
        <w:top w:val="none" w:sz="0" w:space="0" w:color="auto"/>
        <w:left w:val="none" w:sz="0" w:space="0" w:color="auto"/>
        <w:bottom w:val="none" w:sz="0" w:space="0" w:color="auto"/>
        <w:right w:val="none" w:sz="0" w:space="0" w:color="auto"/>
      </w:divBdr>
    </w:div>
    <w:div w:id="1831208982">
      <w:bodyDiv w:val="1"/>
      <w:marLeft w:val="0"/>
      <w:marRight w:val="0"/>
      <w:marTop w:val="0"/>
      <w:marBottom w:val="0"/>
      <w:divBdr>
        <w:top w:val="none" w:sz="0" w:space="0" w:color="auto"/>
        <w:left w:val="none" w:sz="0" w:space="0" w:color="auto"/>
        <w:bottom w:val="none" w:sz="0" w:space="0" w:color="auto"/>
        <w:right w:val="none" w:sz="0" w:space="0" w:color="auto"/>
      </w:divBdr>
    </w:div>
    <w:div w:id="2109765275">
      <w:bodyDiv w:val="1"/>
      <w:marLeft w:val="0"/>
      <w:marRight w:val="0"/>
      <w:marTop w:val="0"/>
      <w:marBottom w:val="0"/>
      <w:divBdr>
        <w:top w:val="none" w:sz="0" w:space="0" w:color="auto"/>
        <w:left w:val="none" w:sz="0" w:space="0" w:color="auto"/>
        <w:bottom w:val="none" w:sz="0" w:space="0" w:color="auto"/>
        <w:right w:val="none" w:sz="0" w:space="0" w:color="auto"/>
      </w:divBdr>
    </w:div>
    <w:div w:id="21113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cdvienna.org/w-%C3%B6-eu/le-moon-erasmus/edl-23/" TargetMode="External"/><Relationship Id="rId26" Type="http://schemas.openxmlformats.org/officeDocument/2006/relationships/hyperlink" Target="https://op.europa.eu/en/publication-detail/-/publication/07370fba-110d-11ee-b12e-01aa75ed71a1/language-en" TargetMode="Externa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hc.unesco.org/en/conventiontext/" TargetMode="Externa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0.png"/><Relationship Id="rId29" Type="http://schemas.openxmlformats.org/officeDocument/2006/relationships/hyperlink" Target="https://www.acdvienna.org/futures-of-edu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dvienna.org/cd/" TargetMode="External"/><Relationship Id="rId24" Type="http://schemas.microsoft.com/office/2007/relationships/hdphoto" Target="media/hdphoto20.wd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eliberation.stanford.edu/what-deliberative-pollingr" TargetMode="External"/><Relationship Id="rId23" Type="http://schemas.openxmlformats.org/officeDocument/2006/relationships/image" Target="media/image70.png"/><Relationship Id="rId28" Type="http://schemas.openxmlformats.org/officeDocument/2006/relationships/hyperlink" Target="https://www.youtube.com/watch?v=7865y7hbehY" TargetMode="External"/><Relationship Id="rId36" Type="http://schemas.openxmlformats.org/officeDocument/2006/relationships/fontTable" Target="fontTable.xml"/><Relationship Id="rId10" Type="http://schemas.openxmlformats.org/officeDocument/2006/relationships/hyperlink" Target="https://creativecommons.org/licenses/by-nc-nd/4.0/"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earch.coe.int/cm/pages/result_details.aspx?objectid=0900001680ac627a" TargetMode="External"/><Relationship Id="rId22" Type="http://schemas.microsoft.com/office/2007/relationships/hdphoto" Target="media/hdphoto2.wdp"/><Relationship Id="rId27" Type="http://schemas.openxmlformats.org/officeDocument/2006/relationships/hyperlink" Target="http://www.wwcd.org/cd2.htm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cdvienna.org/sdgs/hr75-dance-arts-in-4-human-rights-un-sdgs/" TargetMode="External"/><Relationship Id="rId2" Type="http://schemas.openxmlformats.org/officeDocument/2006/relationships/hyperlink" Target="https://deliberation.stanford.edu/people/alice-siu" TargetMode="External"/><Relationship Id="rId1" Type="http://schemas.openxmlformats.org/officeDocument/2006/relationships/hyperlink" Target="https://op.europa.eu/en/publication-detail/-/publication/07370fba-110d-11ee-b12e-01aa75ed71a1/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4000</Words>
  <Characters>25200</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9</cp:revision>
  <cp:lastPrinted>2024-07-01T23:29:00Z</cp:lastPrinted>
  <dcterms:created xsi:type="dcterms:W3CDTF">2024-06-20T20:36:00Z</dcterms:created>
  <dcterms:modified xsi:type="dcterms:W3CDTF">2024-09-09T10:14:00Z</dcterms:modified>
</cp:coreProperties>
</file>