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6A59F" w14:textId="1CAF6D1B" w:rsidR="004C1530" w:rsidRDefault="001D42DD" w:rsidP="00606B46">
      <w:pPr>
        <w:pStyle w:val="Tytu"/>
      </w:pPr>
      <w:bookmarkStart w:id="0" w:name="Title"/>
      <w:r>
        <w:t>Didactic material type 2</w:t>
      </w:r>
    </w:p>
    <w:p w14:paraId="0FFDE329" w14:textId="2277AF8A" w:rsidR="003C66E3" w:rsidRDefault="003C66E3" w:rsidP="00415B69">
      <w:pPr>
        <w:pStyle w:val="Nagwek2"/>
      </w:pPr>
      <w:r>
        <w:t xml:space="preserve">Subject course </w:t>
      </w:r>
      <w:r w:rsidRPr="007D27AB">
        <w:rPr>
          <w:lang w:val="en-US"/>
        </w:rPr>
        <w:t>(c</w:t>
      </w:r>
      <w:r>
        <w:rPr>
          <w:lang w:val="en-US"/>
        </w:rPr>
        <w:t>ontent-and-language-integrated)</w:t>
      </w:r>
    </w:p>
    <w:p w14:paraId="7E72ADB6" w14:textId="4FF97D27" w:rsidR="003C66E3" w:rsidRPr="007D27AB" w:rsidRDefault="003C66E3" w:rsidP="003C66E3">
      <w:pPr>
        <w:rPr>
          <w:lang w:val="en-US"/>
        </w:rPr>
      </w:pPr>
      <w:r>
        <w:rPr>
          <w:lang w:val="en-US"/>
        </w:rPr>
        <w:t>Subject course</w:t>
      </w:r>
      <w:r w:rsidRPr="007D27AB">
        <w:rPr>
          <w:lang w:val="en-US"/>
        </w:rPr>
        <w:t xml:space="preserve"> </w:t>
      </w:r>
      <w:r>
        <w:rPr>
          <w:lang w:val="en-US"/>
        </w:rPr>
        <w:t>of French culture and literature taught in French for Dutch students of French linguistics and literature (third-year BA and/or MA, proficiency level in French: C1), and a few international exchange students.</w:t>
      </w:r>
    </w:p>
    <w:p w14:paraId="4DFF2010" w14:textId="765E8B65" w:rsidR="003C66E3" w:rsidRDefault="003C66E3" w:rsidP="003C66E3">
      <w:pPr>
        <w:pStyle w:val="Nagwek1"/>
      </w:pPr>
      <w:r>
        <w:t>M</w:t>
      </w:r>
      <w:r w:rsidRPr="001D3D61">
        <w:t>odernism – key aspects and contextual diversity</w:t>
      </w:r>
    </w:p>
    <w:p w14:paraId="241688A5" w14:textId="5BE8F121" w:rsidR="003C66E3" w:rsidRPr="003C66E3" w:rsidRDefault="003C66E3" w:rsidP="003C66E3">
      <w:r>
        <w:t xml:space="preserve">Author: Kris Peeters, University of Antwerp </w:t>
      </w:r>
    </w:p>
    <w:bookmarkEnd w:id="0"/>
    <w:p w14:paraId="691CEF47" w14:textId="77777777" w:rsidR="003C66E3" w:rsidRDefault="003C66E3" w:rsidP="003C66E3">
      <w:pPr>
        <w:rPr>
          <w:lang w:val="en-US"/>
        </w:rPr>
      </w:pPr>
    </w:p>
    <w:p w14:paraId="0E57C704" w14:textId="7B566A9E" w:rsidR="00517A39" w:rsidRPr="001D3D61" w:rsidRDefault="00E13187" w:rsidP="001D3D61">
      <w:pPr>
        <w:pStyle w:val="Nagwek2"/>
        <w:rPr>
          <w:lang w:val="en-US"/>
        </w:rPr>
      </w:pPr>
      <w:r w:rsidRPr="001D3D61">
        <w:rPr>
          <w:lang w:val="en-US"/>
        </w:rPr>
        <w:t xml:space="preserve">Plurilingual </w:t>
      </w:r>
      <w:r w:rsidR="00C06B44">
        <w:rPr>
          <w:lang w:val="en-US"/>
        </w:rPr>
        <w:t xml:space="preserve">learning </w:t>
      </w:r>
      <w:r w:rsidRPr="001D3D61">
        <w:rPr>
          <w:lang w:val="en-US"/>
        </w:rPr>
        <w:t>s</w:t>
      </w:r>
      <w:r w:rsidR="001D42DD" w:rsidRPr="001D3D61">
        <w:rPr>
          <w:lang w:val="en-US"/>
        </w:rPr>
        <w:t xml:space="preserve">cenario: </w:t>
      </w:r>
    </w:p>
    <w:p w14:paraId="212CBE86" w14:textId="647226D2" w:rsidR="000D16C7" w:rsidRPr="00606B46" w:rsidRDefault="003C66E3" w:rsidP="001D3D61">
      <w:r>
        <w:t>Students must p</w:t>
      </w:r>
      <w:r w:rsidR="00517A39">
        <w:t xml:space="preserve">resent and </w:t>
      </w:r>
      <w:r w:rsidR="001D42DD">
        <w:t>explain common features and national diversit</w:t>
      </w:r>
      <w:r w:rsidR="00517A39">
        <w:t xml:space="preserve">ies </w:t>
      </w:r>
      <w:r w:rsidR="001D42DD">
        <w:t>of modernism</w:t>
      </w:r>
      <w:r w:rsidR="00517A39">
        <w:t xml:space="preserve"> during a </w:t>
      </w:r>
      <w:r w:rsidR="00CD0B42">
        <w:t xml:space="preserve">multilingual </w:t>
      </w:r>
      <w:r w:rsidR="00517A39">
        <w:t>student conference</w:t>
      </w:r>
      <w:r w:rsidR="001D3D61">
        <w:t>.</w:t>
      </w:r>
    </w:p>
    <w:p w14:paraId="599EC1A6" w14:textId="77777777" w:rsidR="003C66E3" w:rsidRDefault="003C66E3" w:rsidP="003C66E3">
      <w:pPr>
        <w:pStyle w:val="Nagwek2"/>
        <w:rPr>
          <w:lang w:val="en-US"/>
        </w:rPr>
      </w:pPr>
      <w:r>
        <w:rPr>
          <w:lang w:val="en-US"/>
        </w:rPr>
        <w:t xml:space="preserve">Plurilingual strategies used: </w:t>
      </w:r>
    </w:p>
    <w:p w14:paraId="3F9C0F17" w14:textId="046A170F" w:rsidR="003F2AED" w:rsidRDefault="001D3D61" w:rsidP="001D42DD">
      <w:pPr>
        <w:rPr>
          <w:lang w:val="en-US"/>
        </w:rPr>
      </w:pPr>
      <w:r>
        <w:rPr>
          <w:lang w:val="en-US"/>
        </w:rPr>
        <w:t>This course is an i</w:t>
      </w:r>
      <w:r w:rsidR="001D42DD" w:rsidRPr="001D42DD">
        <w:rPr>
          <w:lang w:val="en-US"/>
        </w:rPr>
        <w:t>ntegrated plurilingual c</w:t>
      </w:r>
      <w:r w:rsidR="001D42DD">
        <w:rPr>
          <w:lang w:val="en-US"/>
        </w:rPr>
        <w:t>ourse, making use of Dutch (</w:t>
      </w:r>
      <w:r w:rsidR="007D27AB">
        <w:rPr>
          <w:lang w:val="en-US"/>
        </w:rPr>
        <w:t xml:space="preserve">local students’ </w:t>
      </w:r>
      <w:r w:rsidR="001D42DD">
        <w:rPr>
          <w:lang w:val="en-US"/>
        </w:rPr>
        <w:t>L1), French (L</w:t>
      </w:r>
      <w:r w:rsidR="009B75EE">
        <w:rPr>
          <w:lang w:val="en-US"/>
        </w:rPr>
        <w:t>2</w:t>
      </w:r>
      <w:r w:rsidR="00667F14">
        <w:rPr>
          <w:lang w:val="en-US"/>
        </w:rPr>
        <w:t xml:space="preserve"> and</w:t>
      </w:r>
      <w:r w:rsidR="007D27AB">
        <w:rPr>
          <w:lang w:val="en-US"/>
        </w:rPr>
        <w:t xml:space="preserve"> the language of the course</w:t>
      </w:r>
      <w:r w:rsidR="00930FA5">
        <w:rPr>
          <w:lang w:val="en-US"/>
        </w:rPr>
        <w:t>, at C1 level</w:t>
      </w:r>
      <w:r w:rsidR="001D42DD">
        <w:rPr>
          <w:lang w:val="en-US"/>
        </w:rPr>
        <w:t>), and English (L</w:t>
      </w:r>
      <w:r w:rsidR="009B75EE">
        <w:rPr>
          <w:lang w:val="en-US"/>
        </w:rPr>
        <w:t>3</w:t>
      </w:r>
      <w:r w:rsidR="001D42DD">
        <w:rPr>
          <w:lang w:val="en-US"/>
        </w:rPr>
        <w:t>)</w:t>
      </w:r>
      <w:r w:rsidR="00517A39">
        <w:rPr>
          <w:lang w:val="en-US"/>
        </w:rPr>
        <w:t xml:space="preserve"> + additional </w:t>
      </w:r>
      <w:r w:rsidR="007C7C5F">
        <w:rPr>
          <w:lang w:val="en-US"/>
        </w:rPr>
        <w:t>L1s</w:t>
      </w:r>
      <w:r w:rsidR="00CD0B42">
        <w:rPr>
          <w:lang w:val="en-US"/>
        </w:rPr>
        <w:t xml:space="preserve"> of international students (German, Spanish, Italian, Portuguese, …</w:t>
      </w:r>
      <w:r w:rsidR="009B75EE">
        <w:rPr>
          <w:lang w:val="en-US"/>
        </w:rPr>
        <w:t xml:space="preserve"> which can also be a second foreign language </w:t>
      </w:r>
      <w:r w:rsidR="003C66E3">
        <w:rPr>
          <w:lang w:val="en-US"/>
        </w:rPr>
        <w:t xml:space="preserve">that Dutch-speaking </w:t>
      </w:r>
      <w:r w:rsidR="009B75EE">
        <w:rPr>
          <w:lang w:val="en-US"/>
        </w:rPr>
        <w:t>students are learning</w:t>
      </w:r>
      <w:r w:rsidR="0089209B">
        <w:rPr>
          <w:lang w:val="en-US"/>
        </w:rPr>
        <w:t xml:space="preserve"> in addition to French</w:t>
      </w:r>
      <w:r w:rsidR="00CD0B42">
        <w:rPr>
          <w:lang w:val="en-US"/>
        </w:rPr>
        <w:t>)</w:t>
      </w:r>
    </w:p>
    <w:p w14:paraId="16B352E6" w14:textId="77777777" w:rsidR="003C66E3" w:rsidRDefault="003C66E3" w:rsidP="001D42DD">
      <w:pPr>
        <w:rPr>
          <w:lang w:val="en-US"/>
        </w:rPr>
      </w:pPr>
      <w:r>
        <w:rPr>
          <w:lang w:val="en-US"/>
        </w:rPr>
        <w:t>Plurilingual strategies used:</w:t>
      </w:r>
    </w:p>
    <w:p w14:paraId="5D341FF3" w14:textId="00CF5C07" w:rsidR="003C66E3" w:rsidRDefault="003C66E3" w:rsidP="003C66E3">
      <w:pPr>
        <w:pStyle w:val="Bullet1"/>
        <w:rPr>
          <w:lang w:val="en-US"/>
        </w:rPr>
      </w:pPr>
      <w:r>
        <w:rPr>
          <w:lang w:val="en-US"/>
        </w:rPr>
        <w:t>R</w:t>
      </w:r>
      <w:r w:rsidR="00517A39">
        <w:rPr>
          <w:lang w:val="en-US"/>
        </w:rPr>
        <w:t>eceptive intercomprehension</w:t>
      </w:r>
      <w:r>
        <w:rPr>
          <w:lang w:val="en-US"/>
        </w:rPr>
        <w:t>;</w:t>
      </w:r>
    </w:p>
    <w:p w14:paraId="1E103AEC" w14:textId="77777777" w:rsidR="003C66E3" w:rsidRDefault="003C66E3" w:rsidP="003C66E3">
      <w:pPr>
        <w:pStyle w:val="Bullet1"/>
        <w:rPr>
          <w:lang w:val="en-US"/>
        </w:rPr>
      </w:pPr>
      <w:r>
        <w:rPr>
          <w:lang w:val="en-US"/>
        </w:rPr>
        <w:t>C</w:t>
      </w:r>
      <w:r w:rsidR="001D42DD">
        <w:rPr>
          <w:lang w:val="en-US"/>
        </w:rPr>
        <w:t xml:space="preserve">ross-linguistic comparison and </w:t>
      </w:r>
      <w:r w:rsidR="00517A39">
        <w:rPr>
          <w:lang w:val="en-US"/>
        </w:rPr>
        <w:t xml:space="preserve">multilingual </w:t>
      </w:r>
      <w:r w:rsidR="001D42DD">
        <w:rPr>
          <w:lang w:val="en-US"/>
        </w:rPr>
        <w:t>terminology</w:t>
      </w:r>
      <w:r>
        <w:rPr>
          <w:lang w:val="en-US"/>
        </w:rPr>
        <w:t>;</w:t>
      </w:r>
      <w:r w:rsidR="001D42DD">
        <w:rPr>
          <w:lang w:val="en-US"/>
        </w:rPr>
        <w:t xml:space="preserve"> </w:t>
      </w:r>
    </w:p>
    <w:p w14:paraId="0679917F" w14:textId="6F64F9E1" w:rsidR="003C66E3" w:rsidRDefault="003C66E3" w:rsidP="003C66E3">
      <w:pPr>
        <w:pStyle w:val="Bullet1"/>
        <w:rPr>
          <w:lang w:val="en-US"/>
        </w:rPr>
      </w:pPr>
      <w:r>
        <w:rPr>
          <w:lang w:val="en-US"/>
        </w:rPr>
        <w:t>L</w:t>
      </w:r>
      <w:r w:rsidR="00517A39">
        <w:rPr>
          <w:lang w:val="en-US"/>
        </w:rPr>
        <w:t>anguage alternation and translanguaging</w:t>
      </w:r>
      <w:r>
        <w:rPr>
          <w:lang w:val="en-US"/>
        </w:rPr>
        <w:t>;</w:t>
      </w:r>
    </w:p>
    <w:p w14:paraId="4D660831" w14:textId="3122A5E3" w:rsidR="001D42DD" w:rsidRDefault="003C66E3" w:rsidP="003C66E3">
      <w:pPr>
        <w:pStyle w:val="Bullet1"/>
        <w:rPr>
          <w:lang w:val="en-US"/>
        </w:rPr>
      </w:pPr>
      <w:r>
        <w:rPr>
          <w:lang w:val="en-US"/>
        </w:rPr>
        <w:t>I</w:t>
      </w:r>
      <w:r w:rsidR="00517A39">
        <w:rPr>
          <w:lang w:val="en-US"/>
        </w:rPr>
        <w:t>ntegrated plurilingual approach using a plurilingual scenario</w:t>
      </w:r>
      <w:r w:rsidR="00997031">
        <w:rPr>
          <w:lang w:val="en-US"/>
        </w:rPr>
        <w:t xml:space="preserve"> and cross-linguistic mediation</w:t>
      </w:r>
      <w:r w:rsidR="00517A39">
        <w:rPr>
          <w:lang w:val="en-US"/>
        </w:rPr>
        <w:t>.</w:t>
      </w:r>
    </w:p>
    <w:p w14:paraId="54A8D0A9" w14:textId="77777777" w:rsidR="00C06B44" w:rsidRDefault="00C06B44">
      <w:pPr>
        <w:spacing w:after="160" w:line="259" w:lineRule="auto"/>
        <w:rPr>
          <w:rFonts w:eastAsiaTheme="majorEastAsia" w:cstheme="majorBidi"/>
          <w:b/>
          <w:bCs/>
          <w:sz w:val="26"/>
          <w:szCs w:val="26"/>
          <w:lang w:val="en-US"/>
        </w:rPr>
      </w:pPr>
      <w:r>
        <w:rPr>
          <w:lang w:val="en-US"/>
        </w:rPr>
        <w:br w:type="page"/>
      </w:r>
      <w:bookmarkStart w:id="1" w:name="_GoBack"/>
      <w:bookmarkEnd w:id="1"/>
    </w:p>
    <w:p w14:paraId="7BE929D4" w14:textId="313B8D4F" w:rsidR="00D179CB" w:rsidRDefault="003C66E3" w:rsidP="00D179CB">
      <w:pPr>
        <w:pStyle w:val="Nagwek2"/>
        <w:rPr>
          <w:lang w:val="en-US"/>
        </w:rPr>
      </w:pPr>
      <w:r>
        <w:rPr>
          <w:lang w:val="en-US"/>
        </w:rPr>
        <w:lastRenderedPageBreak/>
        <w:t>Expected learning outcomes</w:t>
      </w:r>
      <w:r w:rsidR="00D179CB">
        <w:rPr>
          <w:lang w:val="en-US"/>
        </w:rPr>
        <w:t>:</w:t>
      </w:r>
      <w:r>
        <w:rPr>
          <w:lang w:val="en-US"/>
        </w:rPr>
        <w:t xml:space="preserve"> </w:t>
      </w:r>
    </w:p>
    <w:p w14:paraId="2F7CFE86" w14:textId="46835187" w:rsidR="003C66E3" w:rsidRDefault="00D179CB" w:rsidP="001D42DD">
      <w:pPr>
        <w:rPr>
          <w:lang w:val="en-US"/>
        </w:rPr>
      </w:pPr>
      <w:r>
        <w:rPr>
          <w:lang w:val="en-US"/>
        </w:rPr>
        <w:t xml:space="preserve">Designing and teaching a course such as the one presented implies the following knowledge, attitudes and skills </w:t>
      </w:r>
      <w:r w:rsidR="003C66E3">
        <w:rPr>
          <w:lang w:val="en-US"/>
        </w:rPr>
        <w:t xml:space="preserve">according to the </w:t>
      </w:r>
      <w:r w:rsidR="003C66E3" w:rsidRPr="003C66E3">
        <w:rPr>
          <w:rFonts w:ascii="Audiowide" w:hAnsi="Audiowide"/>
          <w:lang w:val="en-US"/>
        </w:rPr>
        <w:t>APATCHE</w:t>
      </w:r>
      <w:r w:rsidR="003C66E3">
        <w:rPr>
          <w:lang w:val="en-US"/>
        </w:rPr>
        <w:t xml:space="preserve"> Descriptive scale</w:t>
      </w:r>
      <w:r>
        <w:rPr>
          <w:lang w:val="en-US"/>
        </w:rPr>
        <w:t>, at a strong or leading level</w:t>
      </w:r>
      <w:r w:rsidR="003C66E3">
        <w:rPr>
          <w:lang w:val="en-US"/>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513"/>
      </w:tblGrid>
      <w:tr w:rsidR="00D179CB" w14:paraId="734BC54A" w14:textId="77777777" w:rsidTr="00C06B44">
        <w:tc>
          <w:tcPr>
            <w:tcW w:w="8075" w:type="dxa"/>
            <w:gridSpan w:val="2"/>
          </w:tcPr>
          <w:p w14:paraId="59AA3F50" w14:textId="6F837886" w:rsidR="00D179CB" w:rsidRPr="000276B1" w:rsidRDefault="00C06B44" w:rsidP="00C06B44">
            <w:pPr>
              <w:rPr>
                <w:lang w:val="en-US"/>
              </w:rPr>
            </w:pPr>
            <w:r w:rsidRPr="00C06B44">
              <w:rPr>
                <w:rStyle w:val="Pogrubienie"/>
              </w:rPr>
              <w:t>K</w:t>
            </w:r>
            <w:r w:rsidR="00D179CB" w:rsidRPr="00C06B44">
              <w:rPr>
                <w:rStyle w:val="Pogrubienie"/>
              </w:rPr>
              <w:t>nowledge</w:t>
            </w:r>
          </w:p>
        </w:tc>
      </w:tr>
      <w:tr w:rsidR="00D179CB" w14:paraId="3B62CF8A" w14:textId="77777777" w:rsidTr="00C06B44">
        <w:tc>
          <w:tcPr>
            <w:tcW w:w="562" w:type="dxa"/>
          </w:tcPr>
          <w:p w14:paraId="7839B6A8" w14:textId="2A2FB498" w:rsidR="00D179CB" w:rsidRPr="00C06B44" w:rsidRDefault="00D179CB" w:rsidP="00C06B44">
            <w:pPr>
              <w:pStyle w:val="Bezodstpw"/>
              <w:rPr>
                <w:sz w:val="20"/>
                <w:szCs w:val="20"/>
              </w:rPr>
            </w:pPr>
            <w:r w:rsidRPr="00C06B44">
              <w:rPr>
                <w:sz w:val="20"/>
                <w:szCs w:val="20"/>
              </w:rPr>
              <w:t>1.2</w:t>
            </w:r>
          </w:p>
        </w:tc>
        <w:tc>
          <w:tcPr>
            <w:tcW w:w="7513" w:type="dxa"/>
          </w:tcPr>
          <w:p w14:paraId="6C029D8B" w14:textId="461AEE36" w:rsidR="00D179CB" w:rsidRPr="007E6743" w:rsidRDefault="00D179CB" w:rsidP="00C06B44">
            <w:pPr>
              <w:pStyle w:val="Bezodstpw"/>
              <w:rPr>
                <w:sz w:val="20"/>
                <w:szCs w:val="20"/>
                <w:lang w:val="en-US"/>
              </w:rPr>
            </w:pPr>
            <w:r w:rsidRPr="007E6743">
              <w:rPr>
                <w:i/>
                <w:iCs/>
                <w:sz w:val="20"/>
                <w:szCs w:val="20"/>
                <w:lang w:val="en-US"/>
              </w:rPr>
              <w:t xml:space="preserve">I fully understand </w:t>
            </w:r>
            <w:r w:rsidRPr="007E6743">
              <w:rPr>
                <w:sz w:val="20"/>
                <w:szCs w:val="20"/>
                <w:lang w:val="en-US"/>
              </w:rPr>
              <w:t xml:space="preserve">all aspects and components of the learning and teaching methodology of the latest CEFR and </w:t>
            </w:r>
            <w:r w:rsidRPr="007E6743">
              <w:rPr>
                <w:i/>
                <w:iCs/>
                <w:sz w:val="20"/>
                <w:szCs w:val="20"/>
                <w:lang w:val="en-US"/>
              </w:rPr>
              <w:t xml:space="preserve">I fully understand </w:t>
            </w:r>
            <w:r w:rsidRPr="007E6743">
              <w:rPr>
                <w:sz w:val="20"/>
                <w:szCs w:val="20"/>
                <w:lang w:val="en-US"/>
              </w:rPr>
              <w:t xml:space="preserve">what plurilingual approaches to language learning and teaching entail in higher education. </w:t>
            </w:r>
            <w:r w:rsidRPr="007E6743">
              <w:rPr>
                <w:i/>
                <w:iCs/>
                <w:sz w:val="20"/>
                <w:szCs w:val="20"/>
                <w:lang w:val="en-US"/>
              </w:rPr>
              <w:t>In addition</w:t>
            </w:r>
            <w:r w:rsidRPr="007E6743">
              <w:rPr>
                <w:sz w:val="20"/>
                <w:szCs w:val="20"/>
                <w:lang w:val="en-US"/>
              </w:rPr>
              <w:t xml:space="preserve">, </w:t>
            </w:r>
            <w:r w:rsidRPr="007E6743">
              <w:rPr>
                <w:i/>
                <w:iCs/>
                <w:sz w:val="20"/>
                <w:szCs w:val="20"/>
                <w:lang w:val="en-US"/>
              </w:rPr>
              <w:t xml:space="preserve">I understand my own role </w:t>
            </w:r>
            <w:r w:rsidRPr="007E6743">
              <w:rPr>
                <w:sz w:val="20"/>
                <w:szCs w:val="20"/>
                <w:lang w:val="en-US"/>
              </w:rPr>
              <w:t>in adopting plurilingual approaches in my teaching.</w:t>
            </w:r>
          </w:p>
        </w:tc>
      </w:tr>
      <w:tr w:rsidR="00D179CB" w14:paraId="5F01DE1A" w14:textId="77777777" w:rsidTr="00C06B44">
        <w:tc>
          <w:tcPr>
            <w:tcW w:w="562" w:type="dxa"/>
          </w:tcPr>
          <w:p w14:paraId="7D7DA55C" w14:textId="44F8E92B" w:rsidR="00D179CB" w:rsidRPr="00C06B44" w:rsidRDefault="00D179CB" w:rsidP="00C06B44">
            <w:pPr>
              <w:pStyle w:val="Bezodstpw"/>
              <w:rPr>
                <w:sz w:val="20"/>
                <w:szCs w:val="20"/>
              </w:rPr>
            </w:pPr>
            <w:r w:rsidRPr="00C06B44">
              <w:rPr>
                <w:sz w:val="20"/>
                <w:szCs w:val="20"/>
              </w:rPr>
              <w:t>1.3</w:t>
            </w:r>
          </w:p>
        </w:tc>
        <w:tc>
          <w:tcPr>
            <w:tcW w:w="7513" w:type="dxa"/>
          </w:tcPr>
          <w:p w14:paraId="546C6F97" w14:textId="07C9FA82" w:rsidR="00D179CB" w:rsidRPr="007E6743" w:rsidRDefault="00D179CB" w:rsidP="00C06B44">
            <w:pPr>
              <w:pStyle w:val="Bezodstpw"/>
              <w:rPr>
                <w:i/>
                <w:iCs/>
                <w:sz w:val="20"/>
                <w:szCs w:val="20"/>
                <w:lang w:val="en-US"/>
              </w:rPr>
            </w:pPr>
            <w:r w:rsidRPr="007E6743">
              <w:rPr>
                <w:i/>
                <w:iCs/>
                <w:sz w:val="20"/>
                <w:szCs w:val="20"/>
                <w:lang w:val="en-US"/>
              </w:rPr>
              <w:t xml:space="preserve">I fully understand </w:t>
            </w:r>
            <w:r w:rsidRPr="007E6743">
              <w:rPr>
                <w:sz w:val="20"/>
                <w:szCs w:val="20"/>
                <w:lang w:val="en-US"/>
              </w:rPr>
              <w:t xml:space="preserve">the strategies needed for plurilingual, pluricultural teaching and I can relate them to the learning methodology of the CEFR and the opportunities offered by CLIL, CALL and COIL. </w:t>
            </w:r>
            <w:r w:rsidRPr="007E6743">
              <w:rPr>
                <w:i/>
                <w:iCs/>
                <w:sz w:val="20"/>
                <w:szCs w:val="20"/>
                <w:lang w:val="en-US"/>
              </w:rPr>
              <w:t>In addition</w:t>
            </w:r>
            <w:r w:rsidRPr="007E6743">
              <w:rPr>
                <w:sz w:val="20"/>
                <w:szCs w:val="20"/>
                <w:lang w:val="en-US"/>
              </w:rPr>
              <w:t xml:space="preserve">, </w:t>
            </w:r>
            <w:r w:rsidRPr="007E6743">
              <w:rPr>
                <w:i/>
                <w:iCs/>
                <w:sz w:val="20"/>
                <w:szCs w:val="20"/>
                <w:lang w:val="en-US"/>
              </w:rPr>
              <w:t xml:space="preserve">I understand my own role </w:t>
            </w:r>
            <w:r w:rsidRPr="007E6743">
              <w:rPr>
                <w:sz w:val="20"/>
                <w:szCs w:val="20"/>
                <w:lang w:val="en-US"/>
              </w:rPr>
              <w:t>in adopting plurilingual strategies in my teaching.</w:t>
            </w:r>
          </w:p>
        </w:tc>
      </w:tr>
      <w:tr w:rsidR="00D179CB" w14:paraId="14F99D1D" w14:textId="77777777" w:rsidTr="00C06B44">
        <w:tc>
          <w:tcPr>
            <w:tcW w:w="562" w:type="dxa"/>
          </w:tcPr>
          <w:p w14:paraId="6922D830" w14:textId="4EFB5B6C" w:rsidR="00D179CB" w:rsidRPr="00C06B44" w:rsidRDefault="00D179CB" w:rsidP="00C06B44">
            <w:pPr>
              <w:pStyle w:val="Bezodstpw"/>
              <w:rPr>
                <w:sz w:val="20"/>
                <w:szCs w:val="20"/>
              </w:rPr>
            </w:pPr>
            <w:r w:rsidRPr="00C06B44">
              <w:rPr>
                <w:sz w:val="20"/>
                <w:szCs w:val="20"/>
              </w:rPr>
              <w:t>1.4</w:t>
            </w:r>
          </w:p>
        </w:tc>
        <w:tc>
          <w:tcPr>
            <w:tcW w:w="7513" w:type="dxa"/>
          </w:tcPr>
          <w:p w14:paraId="5EBD0870" w14:textId="56B07BF8" w:rsidR="00D179CB" w:rsidRPr="007E6743" w:rsidRDefault="00D179CB" w:rsidP="00C06B44">
            <w:pPr>
              <w:pStyle w:val="Bezodstpw"/>
              <w:rPr>
                <w:i/>
                <w:iCs/>
                <w:sz w:val="20"/>
                <w:szCs w:val="20"/>
                <w:lang w:val="en-US"/>
              </w:rPr>
            </w:pPr>
            <w:r w:rsidRPr="007E6743">
              <w:rPr>
                <w:i/>
                <w:iCs/>
                <w:sz w:val="20"/>
                <w:szCs w:val="20"/>
                <w:lang w:val="en-US"/>
              </w:rPr>
              <w:t xml:space="preserve">I fully understand </w:t>
            </w:r>
            <w:r w:rsidRPr="007E6743">
              <w:rPr>
                <w:sz w:val="20"/>
                <w:szCs w:val="20"/>
                <w:lang w:val="en-US"/>
              </w:rPr>
              <w:t xml:space="preserve">the importance and all aspects of plurilingual, pluricultural approaches to internationalisation in HE. </w:t>
            </w:r>
            <w:r w:rsidRPr="007E6743">
              <w:rPr>
                <w:i/>
                <w:iCs/>
                <w:sz w:val="20"/>
                <w:szCs w:val="20"/>
                <w:lang w:val="en-US"/>
              </w:rPr>
              <w:t>In addition</w:t>
            </w:r>
            <w:r w:rsidRPr="007E6743">
              <w:rPr>
                <w:sz w:val="20"/>
                <w:szCs w:val="20"/>
                <w:lang w:val="en-US"/>
              </w:rPr>
              <w:t xml:space="preserve">, </w:t>
            </w:r>
            <w:r w:rsidRPr="007E6743">
              <w:rPr>
                <w:i/>
                <w:iCs/>
                <w:sz w:val="20"/>
                <w:szCs w:val="20"/>
                <w:lang w:val="en-US"/>
              </w:rPr>
              <w:t xml:space="preserve">I understand my own role </w:t>
            </w:r>
            <w:r w:rsidRPr="007E6743">
              <w:rPr>
                <w:sz w:val="20"/>
                <w:szCs w:val="20"/>
                <w:lang w:val="en-US"/>
              </w:rPr>
              <w:t>in my international classrooms.</w:t>
            </w:r>
          </w:p>
        </w:tc>
      </w:tr>
      <w:tr w:rsidR="00D179CB" w14:paraId="3B05BE4A" w14:textId="77777777" w:rsidTr="00C06B44">
        <w:tc>
          <w:tcPr>
            <w:tcW w:w="562" w:type="dxa"/>
          </w:tcPr>
          <w:p w14:paraId="17F74A3E" w14:textId="277E6256" w:rsidR="00D179CB" w:rsidRPr="00C06B44" w:rsidRDefault="00D179CB" w:rsidP="00C06B44">
            <w:pPr>
              <w:pStyle w:val="Bezodstpw"/>
              <w:rPr>
                <w:sz w:val="20"/>
                <w:szCs w:val="20"/>
              </w:rPr>
            </w:pPr>
            <w:r w:rsidRPr="00C06B44">
              <w:rPr>
                <w:sz w:val="20"/>
                <w:szCs w:val="20"/>
              </w:rPr>
              <w:t>1.5</w:t>
            </w:r>
          </w:p>
        </w:tc>
        <w:tc>
          <w:tcPr>
            <w:tcW w:w="7513" w:type="dxa"/>
          </w:tcPr>
          <w:p w14:paraId="00619ABC" w14:textId="77777777" w:rsidR="00D179CB" w:rsidRPr="007E6743" w:rsidRDefault="00D179CB" w:rsidP="00C06B44">
            <w:pPr>
              <w:pStyle w:val="Bezodstpw"/>
              <w:rPr>
                <w:sz w:val="20"/>
                <w:szCs w:val="20"/>
                <w:lang w:val="en-US"/>
              </w:rPr>
            </w:pPr>
            <w:r w:rsidRPr="007E6743">
              <w:rPr>
                <w:i/>
                <w:iCs/>
                <w:sz w:val="20"/>
                <w:szCs w:val="20"/>
                <w:lang w:val="en-US"/>
              </w:rPr>
              <w:t xml:space="preserve">I fully understand </w:t>
            </w:r>
            <w:r w:rsidRPr="007E6743">
              <w:rPr>
                <w:sz w:val="20"/>
                <w:szCs w:val="20"/>
                <w:lang w:val="en-US"/>
              </w:rPr>
              <w:t xml:space="preserve">the importance of plurilingual, pluricultural science development, terminology and communication of scientific knowledge, including its importance in the context of diversity and inclusion, internationalisation, as well as societal impact.  </w:t>
            </w:r>
            <w:r w:rsidRPr="007E6743">
              <w:rPr>
                <w:i/>
                <w:iCs/>
                <w:sz w:val="20"/>
                <w:szCs w:val="20"/>
                <w:lang w:val="en-US"/>
              </w:rPr>
              <w:t xml:space="preserve">In addition, I understand my own role </w:t>
            </w:r>
            <w:r w:rsidRPr="007E6743">
              <w:rPr>
                <w:sz w:val="20"/>
                <w:szCs w:val="20"/>
                <w:lang w:val="en-US"/>
              </w:rPr>
              <w:t>in making my scientific teaching and/or communication plurilingual and pluricultural.</w:t>
            </w:r>
          </w:p>
          <w:p w14:paraId="5071DBB0" w14:textId="364E9973" w:rsidR="00C06B44" w:rsidRPr="007E6743" w:rsidRDefault="00C06B44" w:rsidP="00C06B44">
            <w:pPr>
              <w:pStyle w:val="Bezodstpw"/>
              <w:rPr>
                <w:i/>
                <w:iCs/>
                <w:sz w:val="20"/>
                <w:szCs w:val="20"/>
                <w:lang w:val="en-US"/>
              </w:rPr>
            </w:pPr>
          </w:p>
        </w:tc>
      </w:tr>
      <w:tr w:rsidR="00D179CB" w14:paraId="4CCAEC50" w14:textId="77777777" w:rsidTr="00C06B44">
        <w:tc>
          <w:tcPr>
            <w:tcW w:w="8075" w:type="dxa"/>
            <w:gridSpan w:val="2"/>
          </w:tcPr>
          <w:p w14:paraId="1E12A830" w14:textId="462DAF98" w:rsidR="00D179CB" w:rsidRPr="00283184" w:rsidRDefault="00D179CB" w:rsidP="00C06B44">
            <w:pPr>
              <w:rPr>
                <w:lang w:val="en-US"/>
              </w:rPr>
            </w:pPr>
            <w:r w:rsidRPr="00C06B44">
              <w:rPr>
                <w:rStyle w:val="Pogrubienie"/>
              </w:rPr>
              <w:t>Attitudes</w:t>
            </w:r>
            <w:r>
              <w:rPr>
                <w:lang w:val="en-US"/>
              </w:rPr>
              <w:t xml:space="preserve"> </w:t>
            </w:r>
            <w:r w:rsidRPr="00C06B44">
              <w:rPr>
                <w:rStyle w:val="Pogrubienie"/>
              </w:rPr>
              <w:t>and values</w:t>
            </w:r>
          </w:p>
        </w:tc>
      </w:tr>
      <w:tr w:rsidR="00D179CB" w14:paraId="46867151" w14:textId="77777777" w:rsidTr="00C06B44">
        <w:tc>
          <w:tcPr>
            <w:tcW w:w="562" w:type="dxa"/>
          </w:tcPr>
          <w:p w14:paraId="094A3681" w14:textId="2D6FEC9F" w:rsidR="00D179CB" w:rsidRDefault="00D179CB" w:rsidP="00D179CB">
            <w:pPr>
              <w:rPr>
                <w:lang w:val="en-US"/>
              </w:rPr>
            </w:pPr>
            <w:r>
              <w:rPr>
                <w:lang w:val="en-US"/>
              </w:rPr>
              <w:t>2.1</w:t>
            </w:r>
          </w:p>
        </w:tc>
        <w:tc>
          <w:tcPr>
            <w:tcW w:w="7513" w:type="dxa"/>
          </w:tcPr>
          <w:p w14:paraId="193CA4AE" w14:textId="3ACE3A1F" w:rsidR="00D179CB" w:rsidRPr="007E6743" w:rsidRDefault="00D179CB" w:rsidP="00C06B44">
            <w:pPr>
              <w:pStyle w:val="Bezodstpw"/>
              <w:rPr>
                <w:i/>
                <w:iCs/>
                <w:sz w:val="20"/>
                <w:szCs w:val="20"/>
                <w:lang w:val="en-US"/>
              </w:rPr>
            </w:pPr>
            <w:r w:rsidRPr="007E6743">
              <w:rPr>
                <w:sz w:val="20"/>
                <w:szCs w:val="20"/>
                <w:lang w:val="en-US"/>
              </w:rPr>
              <w:t>I fully understand all aspects related to the need for plurilingual pluricultural approaches in higher education. In addition, I understand my own role regarding the potential impact of such approaches on students and society, and I can see my own pedagogical practices in this light.</w:t>
            </w:r>
          </w:p>
        </w:tc>
      </w:tr>
      <w:tr w:rsidR="00D179CB" w14:paraId="47ACA349" w14:textId="77777777" w:rsidTr="00C06B44">
        <w:tc>
          <w:tcPr>
            <w:tcW w:w="562" w:type="dxa"/>
          </w:tcPr>
          <w:p w14:paraId="33580171" w14:textId="3E6F768E" w:rsidR="00D179CB" w:rsidRDefault="00D179CB" w:rsidP="00D179CB">
            <w:pPr>
              <w:rPr>
                <w:lang w:val="en-US"/>
              </w:rPr>
            </w:pPr>
            <w:r>
              <w:rPr>
                <w:lang w:val="en-US"/>
              </w:rPr>
              <w:t>2.2</w:t>
            </w:r>
          </w:p>
        </w:tc>
        <w:tc>
          <w:tcPr>
            <w:tcW w:w="7513" w:type="dxa"/>
          </w:tcPr>
          <w:p w14:paraId="65675173" w14:textId="18E399A6" w:rsidR="00D179CB" w:rsidRPr="007E6743" w:rsidRDefault="00D179CB" w:rsidP="00C06B44">
            <w:pPr>
              <w:pStyle w:val="Bezodstpw"/>
              <w:rPr>
                <w:sz w:val="20"/>
                <w:szCs w:val="20"/>
                <w:lang w:val="en-US"/>
              </w:rPr>
            </w:pPr>
            <w:r w:rsidRPr="007E6743">
              <w:rPr>
                <w:sz w:val="20"/>
                <w:szCs w:val="20"/>
                <w:lang w:val="en-US"/>
              </w:rPr>
              <w:t>I fully understand all values and attitudes that necessarily come with plurilingual, pluricultural learning. In addition, I understand the values and attitudes that come with being a plurilingual, pluricultural teacher.</w:t>
            </w:r>
          </w:p>
        </w:tc>
      </w:tr>
      <w:tr w:rsidR="00D179CB" w14:paraId="1FFBE778" w14:textId="77777777" w:rsidTr="00C06B44">
        <w:tc>
          <w:tcPr>
            <w:tcW w:w="562" w:type="dxa"/>
          </w:tcPr>
          <w:p w14:paraId="38353775" w14:textId="6DC67751" w:rsidR="00D179CB" w:rsidRDefault="00D179CB" w:rsidP="00D179CB">
            <w:pPr>
              <w:rPr>
                <w:lang w:val="en-US"/>
              </w:rPr>
            </w:pPr>
            <w:r>
              <w:rPr>
                <w:lang w:val="en-US"/>
              </w:rPr>
              <w:t>2.3</w:t>
            </w:r>
          </w:p>
        </w:tc>
        <w:tc>
          <w:tcPr>
            <w:tcW w:w="7513" w:type="dxa"/>
          </w:tcPr>
          <w:p w14:paraId="6CA5640B" w14:textId="4410ED8E" w:rsidR="00D179CB" w:rsidRPr="007E6743" w:rsidRDefault="00D179CB" w:rsidP="00C06B44">
            <w:pPr>
              <w:pStyle w:val="Bezodstpw"/>
              <w:rPr>
                <w:sz w:val="20"/>
                <w:szCs w:val="20"/>
                <w:lang w:val="en-US"/>
              </w:rPr>
            </w:pPr>
            <w:r w:rsidRPr="007E6743">
              <w:rPr>
                <w:sz w:val="20"/>
                <w:szCs w:val="20"/>
                <w:lang w:val="en-US"/>
              </w:rPr>
              <w:t>I fully understand the benefits of plurilingual, pluricultural learning, on all levels. In this respect, I understand benefits of plurilingual, pluricultural teaching and my own role as a teacher.</w:t>
            </w:r>
          </w:p>
        </w:tc>
      </w:tr>
      <w:tr w:rsidR="00D179CB" w14:paraId="19877813" w14:textId="77777777" w:rsidTr="00C06B44">
        <w:tc>
          <w:tcPr>
            <w:tcW w:w="562" w:type="dxa"/>
          </w:tcPr>
          <w:p w14:paraId="00AB0D5B" w14:textId="4A70CE4C" w:rsidR="00D179CB" w:rsidRDefault="00D179CB" w:rsidP="00D179CB">
            <w:pPr>
              <w:rPr>
                <w:lang w:val="en-US"/>
              </w:rPr>
            </w:pPr>
            <w:r>
              <w:rPr>
                <w:lang w:val="en-US"/>
              </w:rPr>
              <w:t>2.4</w:t>
            </w:r>
          </w:p>
        </w:tc>
        <w:tc>
          <w:tcPr>
            <w:tcW w:w="7513" w:type="dxa"/>
          </w:tcPr>
          <w:p w14:paraId="5D517878" w14:textId="7B3374F7" w:rsidR="00D179CB" w:rsidRPr="007E6743" w:rsidRDefault="00D179CB" w:rsidP="00C06B44">
            <w:pPr>
              <w:pStyle w:val="Bezodstpw"/>
              <w:rPr>
                <w:sz w:val="20"/>
                <w:szCs w:val="20"/>
                <w:lang w:val="en-US"/>
              </w:rPr>
            </w:pPr>
            <w:r w:rsidRPr="007E6743">
              <w:rPr>
                <w:sz w:val="20"/>
                <w:szCs w:val="20"/>
                <w:lang w:val="en-US"/>
              </w:rPr>
              <w:t>I fully understand the challenges that come with plurilingual, pluricultural approaches to language learning and teaching. I understand my own role as a teacher in dealing with those challenges.</w:t>
            </w:r>
          </w:p>
        </w:tc>
      </w:tr>
      <w:tr w:rsidR="00D179CB" w14:paraId="271AD9C0" w14:textId="77777777" w:rsidTr="00C06B44">
        <w:tc>
          <w:tcPr>
            <w:tcW w:w="562" w:type="dxa"/>
          </w:tcPr>
          <w:p w14:paraId="65C10C58" w14:textId="2EC05AB4" w:rsidR="00D179CB" w:rsidRDefault="00D179CB" w:rsidP="00D179CB">
            <w:pPr>
              <w:rPr>
                <w:lang w:val="en-US"/>
              </w:rPr>
            </w:pPr>
            <w:r>
              <w:rPr>
                <w:lang w:val="en-US"/>
              </w:rPr>
              <w:t>2.5</w:t>
            </w:r>
          </w:p>
        </w:tc>
        <w:tc>
          <w:tcPr>
            <w:tcW w:w="7513" w:type="dxa"/>
          </w:tcPr>
          <w:p w14:paraId="581A61B4" w14:textId="77777777" w:rsidR="00D179CB" w:rsidRPr="007E6743" w:rsidRDefault="00D179CB" w:rsidP="00C06B44">
            <w:pPr>
              <w:pStyle w:val="Bezodstpw"/>
              <w:rPr>
                <w:sz w:val="20"/>
                <w:szCs w:val="20"/>
                <w:lang w:val="en-US"/>
              </w:rPr>
            </w:pPr>
            <w:r w:rsidRPr="007E6743">
              <w:rPr>
                <w:sz w:val="20"/>
                <w:szCs w:val="20"/>
                <w:lang w:val="en-US"/>
              </w:rPr>
              <w:t>I fully understand the importance of collaboration with both students and colleagues. I fully understand all aspects related to the co-construction of meaning and inclusive knowledge-building. In this respect, I understand my own role as a teacher.</w:t>
            </w:r>
          </w:p>
          <w:p w14:paraId="351CA60C" w14:textId="049B6265" w:rsidR="00C06B44" w:rsidRPr="007E6743" w:rsidRDefault="00C06B44" w:rsidP="00C06B44">
            <w:pPr>
              <w:pStyle w:val="Bezodstpw"/>
              <w:rPr>
                <w:sz w:val="20"/>
                <w:szCs w:val="20"/>
                <w:lang w:val="en-US"/>
              </w:rPr>
            </w:pPr>
          </w:p>
        </w:tc>
      </w:tr>
      <w:tr w:rsidR="00D179CB" w14:paraId="574A8E5C" w14:textId="77777777" w:rsidTr="00C06B44">
        <w:tc>
          <w:tcPr>
            <w:tcW w:w="8075" w:type="dxa"/>
            <w:gridSpan w:val="2"/>
          </w:tcPr>
          <w:p w14:paraId="4FA064DF" w14:textId="6B6588BC" w:rsidR="00D179CB" w:rsidRPr="00283184" w:rsidRDefault="00C06B44" w:rsidP="00C06B44">
            <w:pPr>
              <w:rPr>
                <w:lang w:val="en-US"/>
              </w:rPr>
            </w:pPr>
            <w:r w:rsidRPr="00C06B44">
              <w:rPr>
                <w:rStyle w:val="Pogrubienie"/>
              </w:rPr>
              <w:t>S</w:t>
            </w:r>
            <w:r w:rsidR="00D179CB" w:rsidRPr="00C06B44">
              <w:rPr>
                <w:rStyle w:val="Pogrubienie"/>
              </w:rPr>
              <w:t>kills</w:t>
            </w:r>
          </w:p>
        </w:tc>
      </w:tr>
      <w:tr w:rsidR="00D179CB" w14:paraId="5F431CCE" w14:textId="77777777" w:rsidTr="00C06B44">
        <w:tc>
          <w:tcPr>
            <w:tcW w:w="562" w:type="dxa"/>
          </w:tcPr>
          <w:p w14:paraId="782C1183" w14:textId="5F488D10" w:rsidR="00D179CB" w:rsidRPr="00C06B44" w:rsidRDefault="00D179CB" w:rsidP="00C06B44">
            <w:pPr>
              <w:pStyle w:val="Bezodstpw"/>
              <w:rPr>
                <w:sz w:val="20"/>
                <w:szCs w:val="20"/>
              </w:rPr>
            </w:pPr>
            <w:r w:rsidRPr="00C06B44">
              <w:rPr>
                <w:sz w:val="20"/>
                <w:szCs w:val="20"/>
              </w:rPr>
              <w:t>3.4</w:t>
            </w:r>
          </w:p>
        </w:tc>
        <w:tc>
          <w:tcPr>
            <w:tcW w:w="7513" w:type="dxa"/>
          </w:tcPr>
          <w:p w14:paraId="4DA8C966" w14:textId="58823293" w:rsidR="00D179CB" w:rsidRPr="007E6743" w:rsidRDefault="00D179CB" w:rsidP="00C06B44">
            <w:pPr>
              <w:pStyle w:val="Bezodstpw"/>
              <w:rPr>
                <w:rFonts w:eastAsia="Calibri"/>
                <w:color w:val="000000" w:themeColor="text1"/>
                <w:kern w:val="24"/>
                <w:sz w:val="20"/>
                <w:szCs w:val="20"/>
                <w:lang w:val="en-US"/>
              </w:rPr>
            </w:pPr>
            <w:r w:rsidRPr="007E6743">
              <w:rPr>
                <w:sz w:val="20"/>
                <w:szCs w:val="20"/>
                <w:lang w:val="en-US"/>
              </w:rPr>
              <w:t>I know how to make my students build on their plurilingual pluricultural repertoires in at atmosphere of inclusion, mutual respect and co-learning.</w:t>
            </w:r>
          </w:p>
        </w:tc>
      </w:tr>
      <w:tr w:rsidR="00D179CB" w14:paraId="674CC78E" w14:textId="77777777" w:rsidTr="00C06B44">
        <w:tc>
          <w:tcPr>
            <w:tcW w:w="562" w:type="dxa"/>
          </w:tcPr>
          <w:p w14:paraId="145E9AEE" w14:textId="0691AEF0" w:rsidR="00D179CB" w:rsidRPr="00C06B44" w:rsidRDefault="00D179CB" w:rsidP="00C06B44">
            <w:pPr>
              <w:pStyle w:val="Bezodstpw"/>
              <w:rPr>
                <w:sz w:val="20"/>
                <w:szCs w:val="20"/>
              </w:rPr>
            </w:pPr>
            <w:r w:rsidRPr="00C06B44">
              <w:rPr>
                <w:sz w:val="20"/>
                <w:szCs w:val="20"/>
              </w:rPr>
              <w:t>3.5</w:t>
            </w:r>
          </w:p>
        </w:tc>
        <w:tc>
          <w:tcPr>
            <w:tcW w:w="7513" w:type="dxa"/>
          </w:tcPr>
          <w:p w14:paraId="0C6A5BB4" w14:textId="3A09ABD4" w:rsidR="00D179CB" w:rsidRPr="00C06B44" w:rsidRDefault="00D179CB" w:rsidP="00C06B44">
            <w:pPr>
              <w:pStyle w:val="Bezodstpw"/>
              <w:rPr>
                <w:sz w:val="20"/>
                <w:szCs w:val="20"/>
                <w:lang w:val="en-US"/>
              </w:rPr>
            </w:pPr>
            <w:r w:rsidRPr="00C06B44">
              <w:rPr>
                <w:sz w:val="20"/>
                <w:szCs w:val="20"/>
                <w:lang w:val="en-US"/>
              </w:rPr>
              <w:t xml:space="preserve">I know how to integrate receptive and productive plurilingual learning strategies into my course designs, at a comprehensive level, including translanguaging and cross-linguistic mediation. I </w:t>
            </w:r>
            <w:r w:rsidR="00C06B44">
              <w:rPr>
                <w:sz w:val="20"/>
                <w:szCs w:val="20"/>
                <w:lang w:val="en-US"/>
              </w:rPr>
              <w:t>k</w:t>
            </w:r>
            <w:r w:rsidRPr="00C06B44">
              <w:rPr>
                <w:sz w:val="20"/>
                <w:szCs w:val="20"/>
                <w:lang w:val="en-US"/>
              </w:rPr>
              <w:t xml:space="preserve">now how to do this in a progressive and constructive way, by making use of plurilingual learning scenarios.   </w:t>
            </w:r>
          </w:p>
        </w:tc>
      </w:tr>
    </w:tbl>
    <w:p w14:paraId="1D926027" w14:textId="77777777" w:rsidR="003C66E3" w:rsidRDefault="003C66E3" w:rsidP="001D42DD">
      <w:pPr>
        <w:rPr>
          <w:lang w:val="en-US"/>
        </w:rPr>
      </w:pPr>
    </w:p>
    <w:p w14:paraId="01DD0FCE" w14:textId="77777777" w:rsidR="00C06B44" w:rsidRDefault="00C06B44">
      <w:pPr>
        <w:spacing w:after="160" w:line="259" w:lineRule="auto"/>
        <w:rPr>
          <w:lang w:val="en-US"/>
        </w:rPr>
      </w:pPr>
      <w:r>
        <w:rPr>
          <w:lang w:val="en-US"/>
        </w:rPr>
        <w:br w:type="page"/>
      </w:r>
    </w:p>
    <w:p w14:paraId="7D75DC2C" w14:textId="77777777" w:rsidR="00C06B44" w:rsidRDefault="00C06B44" w:rsidP="00C06B44">
      <w:pPr>
        <w:pStyle w:val="Nagwek2"/>
        <w:rPr>
          <w:lang w:val="en-US"/>
        </w:rPr>
      </w:pPr>
      <w:r>
        <w:rPr>
          <w:lang w:val="en-US"/>
        </w:rPr>
        <w:lastRenderedPageBreak/>
        <w:t>Notes for the teacher</w:t>
      </w:r>
    </w:p>
    <w:p w14:paraId="148269A5" w14:textId="1D154E15" w:rsidR="007C7C5F" w:rsidRDefault="00517A39" w:rsidP="001D42DD">
      <w:pPr>
        <w:rPr>
          <w:lang w:val="en-US"/>
        </w:rPr>
      </w:pPr>
      <w:r>
        <w:rPr>
          <w:lang w:val="en-US"/>
        </w:rPr>
        <w:t xml:space="preserve">What we present here as an example of how to bring about plurilingual approaches and course designs, is a course on </w:t>
      </w:r>
      <w:r w:rsidR="00E13187">
        <w:rPr>
          <w:lang w:val="en-US"/>
        </w:rPr>
        <w:t xml:space="preserve">French and </w:t>
      </w:r>
      <w:r>
        <w:rPr>
          <w:lang w:val="en-US"/>
        </w:rPr>
        <w:t>European modernism</w:t>
      </w:r>
      <w:r w:rsidR="0089209B">
        <w:rPr>
          <w:lang w:val="en-US"/>
        </w:rPr>
        <w:t>(</w:t>
      </w:r>
      <w:r w:rsidR="00415B69">
        <w:rPr>
          <w:lang w:val="en-US"/>
        </w:rPr>
        <w:t>s</w:t>
      </w:r>
      <w:r w:rsidR="0089209B">
        <w:rPr>
          <w:lang w:val="en-US"/>
        </w:rPr>
        <w:t>)</w:t>
      </w:r>
      <w:r>
        <w:rPr>
          <w:lang w:val="en-US"/>
        </w:rPr>
        <w:t xml:space="preserve">, </w:t>
      </w:r>
      <w:r w:rsidR="007C7C5F">
        <w:rPr>
          <w:lang w:val="en-US"/>
        </w:rPr>
        <w:t xml:space="preserve">of which we will </w:t>
      </w:r>
      <w:r w:rsidR="00C06B44">
        <w:rPr>
          <w:lang w:val="en-US"/>
        </w:rPr>
        <w:t>explain</w:t>
      </w:r>
      <w:r w:rsidR="007C7C5F">
        <w:rPr>
          <w:lang w:val="en-US"/>
        </w:rPr>
        <w:t xml:space="preserve"> a single class </w:t>
      </w:r>
      <w:r w:rsidR="00E13187">
        <w:rPr>
          <w:lang w:val="en-US"/>
        </w:rPr>
        <w:t xml:space="preserve">below, </w:t>
      </w:r>
      <w:r w:rsidR="007C7C5F">
        <w:rPr>
          <w:lang w:val="en-US"/>
        </w:rPr>
        <w:t>on the diversity of definitions according to national contexts (</w:t>
      </w:r>
      <w:r w:rsidR="007C7C5F" w:rsidRPr="001D3D61">
        <w:rPr>
          <w:b/>
          <w:bCs/>
          <w:lang w:val="en-US"/>
        </w:rPr>
        <w:t>Session 2</w:t>
      </w:r>
      <w:r w:rsidR="007C7C5F">
        <w:rPr>
          <w:lang w:val="en-US"/>
        </w:rPr>
        <w:t xml:space="preserve">). The entire course </w:t>
      </w:r>
      <w:r w:rsidR="00C06B44">
        <w:rPr>
          <w:lang w:val="en-US"/>
        </w:rPr>
        <w:t xml:space="preserve">content and structure </w:t>
      </w:r>
      <w:r w:rsidR="007C7C5F">
        <w:rPr>
          <w:lang w:val="en-US"/>
        </w:rPr>
        <w:t>is as follows:</w:t>
      </w:r>
    </w:p>
    <w:p w14:paraId="358F6F74" w14:textId="238DB764" w:rsidR="00CD0B42" w:rsidRPr="009B75EE" w:rsidRDefault="007C7C5F" w:rsidP="009B75EE">
      <w:pPr>
        <w:pStyle w:val="Bullet1"/>
      </w:pPr>
      <w:r w:rsidRPr="009B75EE">
        <w:t xml:space="preserve">Session 1: </w:t>
      </w:r>
      <w:r w:rsidR="00CD0B42" w:rsidRPr="009B75EE">
        <w:t xml:space="preserve">Introduction to the course </w:t>
      </w:r>
    </w:p>
    <w:p w14:paraId="1EB36A4B" w14:textId="628616C9" w:rsidR="00CD0B42" w:rsidRPr="001D3D61" w:rsidRDefault="00CD0B42" w:rsidP="009B75EE">
      <w:pPr>
        <w:pStyle w:val="Bullet1"/>
        <w:rPr>
          <w:b/>
          <w:bCs/>
        </w:rPr>
      </w:pPr>
      <w:r w:rsidRPr="001D3D61">
        <w:rPr>
          <w:b/>
          <w:bCs/>
        </w:rPr>
        <w:t xml:space="preserve">Session </w:t>
      </w:r>
      <w:r w:rsidR="007C7C5F" w:rsidRPr="001D3D61">
        <w:rPr>
          <w:b/>
          <w:bCs/>
        </w:rPr>
        <w:t>2</w:t>
      </w:r>
      <w:r w:rsidRPr="001D3D61">
        <w:rPr>
          <w:b/>
          <w:bCs/>
        </w:rPr>
        <w:t>: definitions of modernism</w:t>
      </w:r>
      <w:r w:rsidR="007C7C5F" w:rsidRPr="001D3D61">
        <w:rPr>
          <w:b/>
          <w:bCs/>
        </w:rPr>
        <w:t xml:space="preserve"> – key aspects and contextual diversity</w:t>
      </w:r>
    </w:p>
    <w:p w14:paraId="3EC05649" w14:textId="1F143F46" w:rsidR="00CD0B42" w:rsidRPr="009B75EE" w:rsidRDefault="00CD0B42" w:rsidP="009B75EE">
      <w:pPr>
        <w:pStyle w:val="Bullet1"/>
      </w:pPr>
      <w:r w:rsidRPr="009B75EE">
        <w:t xml:space="preserve">Session </w:t>
      </w:r>
      <w:r w:rsidR="007C7C5F" w:rsidRPr="009B75EE">
        <w:t>3</w:t>
      </w:r>
      <w:r w:rsidRPr="009B75EE">
        <w:t xml:space="preserve">: </w:t>
      </w:r>
      <w:r w:rsidR="00295925">
        <w:t xml:space="preserve">“Make it new” (Ezra Pound): </w:t>
      </w:r>
      <w:r w:rsidRPr="009B75EE">
        <w:t>what is modernist about modernism?</w:t>
      </w:r>
    </w:p>
    <w:p w14:paraId="0D1AA0F9" w14:textId="54FBBF5E" w:rsidR="00CD0B42" w:rsidRPr="009B75EE" w:rsidRDefault="00CD0B42" w:rsidP="009B75EE">
      <w:pPr>
        <w:pStyle w:val="Bullet1"/>
      </w:pPr>
      <w:r w:rsidRPr="009B75EE">
        <w:t xml:space="preserve">Session </w:t>
      </w:r>
      <w:r w:rsidR="007C7C5F" w:rsidRPr="009B75EE">
        <w:t>4</w:t>
      </w:r>
      <w:r w:rsidRPr="009B75EE">
        <w:t>: manifestations of modernism in architecture</w:t>
      </w:r>
    </w:p>
    <w:p w14:paraId="25A78ABE" w14:textId="0C046FDC" w:rsidR="00CD0B42" w:rsidRPr="009B75EE" w:rsidRDefault="00CD0B42" w:rsidP="009B75EE">
      <w:pPr>
        <w:pStyle w:val="Bullet1"/>
      </w:pPr>
      <w:r w:rsidRPr="009B75EE">
        <w:t xml:space="preserve">Session </w:t>
      </w:r>
      <w:r w:rsidR="007C7C5F" w:rsidRPr="009B75EE">
        <w:t>5</w:t>
      </w:r>
      <w:r w:rsidRPr="009B75EE">
        <w:t>: manifestations of modernism in painting</w:t>
      </w:r>
    </w:p>
    <w:p w14:paraId="4EE7FE8E" w14:textId="345E3DD1" w:rsidR="00CD0B42" w:rsidRPr="009B75EE" w:rsidRDefault="00CD0B42" w:rsidP="009B75EE">
      <w:pPr>
        <w:pStyle w:val="Bullet1"/>
      </w:pPr>
      <w:r w:rsidRPr="009B75EE">
        <w:t xml:space="preserve">Session </w:t>
      </w:r>
      <w:r w:rsidR="007C7C5F" w:rsidRPr="009B75EE">
        <w:t>6</w:t>
      </w:r>
      <w:r w:rsidRPr="009B75EE">
        <w:t>: manifestations of modernism in the novel</w:t>
      </w:r>
    </w:p>
    <w:p w14:paraId="340A7BC5" w14:textId="3A824D30" w:rsidR="00CD0B42" w:rsidRPr="009B75EE" w:rsidRDefault="00CD0B42" w:rsidP="009B75EE">
      <w:pPr>
        <w:pStyle w:val="Bullet1"/>
      </w:pPr>
      <w:r w:rsidRPr="009B75EE">
        <w:t xml:space="preserve">Session </w:t>
      </w:r>
      <w:r w:rsidR="007C7C5F" w:rsidRPr="009B75EE">
        <w:t>7</w:t>
      </w:r>
      <w:r w:rsidRPr="009B75EE">
        <w:t>: manifestations of modernism in poetry</w:t>
      </w:r>
    </w:p>
    <w:p w14:paraId="39C8738B" w14:textId="02371D50" w:rsidR="00CD0B42" w:rsidRPr="009B75EE" w:rsidRDefault="00CD0B42" w:rsidP="009B75EE">
      <w:pPr>
        <w:pStyle w:val="Bullet1"/>
      </w:pPr>
      <w:r w:rsidRPr="009B75EE">
        <w:t xml:space="preserve">Session </w:t>
      </w:r>
      <w:r w:rsidR="007C7C5F" w:rsidRPr="009B75EE">
        <w:t>8</w:t>
      </w:r>
      <w:r w:rsidRPr="009B75EE">
        <w:t>: manifestations of modernism in theatre</w:t>
      </w:r>
    </w:p>
    <w:p w14:paraId="7C13C243" w14:textId="136258AF" w:rsidR="00CD0B42" w:rsidRPr="009B75EE" w:rsidRDefault="00CD0B42" w:rsidP="009B75EE">
      <w:pPr>
        <w:pStyle w:val="Bullet1"/>
      </w:pPr>
      <w:r w:rsidRPr="009B75EE">
        <w:t xml:space="preserve">Session </w:t>
      </w:r>
      <w:r w:rsidR="007C7C5F" w:rsidRPr="009B75EE">
        <w:t>9</w:t>
      </w:r>
      <w:r w:rsidRPr="009B75EE">
        <w:t xml:space="preserve">: </w:t>
      </w:r>
      <w:r w:rsidR="006652E9">
        <w:t>the -isms of modernism</w:t>
      </w:r>
    </w:p>
    <w:p w14:paraId="0D0AFA16" w14:textId="0857EF14" w:rsidR="00CD0B42" w:rsidRPr="009B75EE" w:rsidRDefault="00CD0B42" w:rsidP="009B75EE">
      <w:pPr>
        <w:pStyle w:val="Bullet1"/>
      </w:pPr>
      <w:r w:rsidRPr="009B75EE">
        <w:t xml:space="preserve">Final session: </w:t>
      </w:r>
      <w:r w:rsidR="00997031" w:rsidRPr="009B75EE">
        <w:t>multilingual</w:t>
      </w:r>
      <w:r w:rsidR="007C7C5F" w:rsidRPr="009B75EE">
        <w:t xml:space="preserve"> multicultural </w:t>
      </w:r>
      <w:r w:rsidR="00997031" w:rsidRPr="009B75EE">
        <w:t xml:space="preserve">modernism </w:t>
      </w:r>
      <w:r w:rsidR="007C7C5F" w:rsidRPr="009B75EE">
        <w:t>(</w:t>
      </w:r>
      <w:r w:rsidR="00997031" w:rsidRPr="009B75EE">
        <w:t>undergrad conference</w:t>
      </w:r>
      <w:r w:rsidR="007C7C5F" w:rsidRPr="009B75EE">
        <w:t>)</w:t>
      </w:r>
    </w:p>
    <w:p w14:paraId="75727099" w14:textId="0B617DC1" w:rsidR="00FD5FC5" w:rsidRDefault="00FD5FC5" w:rsidP="009B75EE">
      <w:pPr>
        <w:pStyle w:val="Bullet1"/>
        <w:rPr>
          <w:lang w:val="en-US"/>
        </w:rPr>
      </w:pPr>
      <w:r w:rsidRPr="009B75EE">
        <w:t>Final</w:t>
      </w:r>
      <w:r>
        <w:rPr>
          <w:lang w:val="en-US"/>
        </w:rPr>
        <w:t xml:space="preserve"> assignment: </w:t>
      </w:r>
      <w:r w:rsidR="007C7C5F">
        <w:rPr>
          <w:lang w:val="en-US"/>
        </w:rPr>
        <w:t xml:space="preserve">write a paper to be published in the </w:t>
      </w:r>
      <w:r>
        <w:rPr>
          <w:lang w:val="en-US"/>
        </w:rPr>
        <w:t>conference proceedings</w:t>
      </w:r>
    </w:p>
    <w:p w14:paraId="72EC9144" w14:textId="3E019F2F" w:rsidR="007C7C5F" w:rsidRDefault="007D27AB" w:rsidP="007C7C5F">
      <w:pPr>
        <w:rPr>
          <w:lang w:val="en-US"/>
        </w:rPr>
      </w:pPr>
      <w:r>
        <w:rPr>
          <w:lang w:val="en-US"/>
        </w:rPr>
        <w:t xml:space="preserve">The course leads up to </w:t>
      </w:r>
      <w:r w:rsidR="007C7C5F">
        <w:rPr>
          <w:lang w:val="en-US"/>
        </w:rPr>
        <w:t xml:space="preserve">a student </w:t>
      </w:r>
      <w:r>
        <w:rPr>
          <w:lang w:val="en-US"/>
        </w:rPr>
        <w:t xml:space="preserve">(undergrad) </w:t>
      </w:r>
      <w:r w:rsidR="007C7C5F">
        <w:rPr>
          <w:lang w:val="en-US"/>
        </w:rPr>
        <w:t xml:space="preserve">conference during which students present one </w:t>
      </w:r>
      <w:r>
        <w:rPr>
          <w:lang w:val="en-US"/>
        </w:rPr>
        <w:t xml:space="preserve">topic related to </w:t>
      </w:r>
      <w:r w:rsidR="007C7C5F">
        <w:rPr>
          <w:lang w:val="en-US"/>
        </w:rPr>
        <w:t xml:space="preserve">modernist writing, architecture or painting, in </w:t>
      </w:r>
      <w:r>
        <w:rPr>
          <w:lang w:val="en-US"/>
        </w:rPr>
        <w:t>French using slides in English</w:t>
      </w:r>
      <w:r w:rsidR="007C7C5F">
        <w:rPr>
          <w:lang w:val="en-US"/>
        </w:rPr>
        <w:t xml:space="preserve">, </w:t>
      </w:r>
      <w:r>
        <w:rPr>
          <w:lang w:val="en-US"/>
        </w:rPr>
        <w:t xml:space="preserve"> </w:t>
      </w:r>
      <w:r w:rsidR="007C7C5F">
        <w:rPr>
          <w:lang w:val="en-US"/>
        </w:rPr>
        <w:t xml:space="preserve">while stressing both the transnational features of modernism shared by all European forms and emanations of modernism, and the </w:t>
      </w:r>
      <w:r w:rsidR="00E13187">
        <w:rPr>
          <w:lang w:val="en-US"/>
        </w:rPr>
        <w:t xml:space="preserve">specificity of French modernism with regard to the </w:t>
      </w:r>
      <w:r w:rsidR="007C7C5F">
        <w:rPr>
          <w:lang w:val="en-US"/>
        </w:rPr>
        <w:t xml:space="preserve">diversity of national </w:t>
      </w:r>
      <w:r w:rsidR="009B75EE">
        <w:rPr>
          <w:lang w:val="en-US"/>
        </w:rPr>
        <w:t>contexts</w:t>
      </w:r>
      <w:r w:rsidR="0089209B">
        <w:rPr>
          <w:lang w:val="en-US"/>
        </w:rPr>
        <w:t>,</w:t>
      </w:r>
      <w:r w:rsidR="009B75EE">
        <w:rPr>
          <w:lang w:val="en-US"/>
        </w:rPr>
        <w:t xml:space="preserve"> characteristics</w:t>
      </w:r>
      <w:r w:rsidR="0089209B">
        <w:rPr>
          <w:lang w:val="en-US"/>
        </w:rPr>
        <w:t xml:space="preserve"> and -isms</w:t>
      </w:r>
      <w:r w:rsidR="007C7C5F">
        <w:rPr>
          <w:lang w:val="en-US"/>
        </w:rPr>
        <w:t xml:space="preserve">. </w:t>
      </w:r>
      <w:r>
        <w:rPr>
          <w:lang w:val="en-US"/>
        </w:rPr>
        <w:t xml:space="preserve">During that conference, master students in interpreting provide either </w:t>
      </w:r>
      <w:r w:rsidRPr="007D27AB">
        <w:rPr>
          <w:i/>
          <w:iCs/>
          <w:lang w:val="en-US"/>
        </w:rPr>
        <w:t>chuchotage</w:t>
      </w:r>
      <w:r>
        <w:rPr>
          <w:lang w:val="en-US"/>
        </w:rPr>
        <w:t xml:space="preserve"> or simultaneous interpreting into Dutch (students’ L1). </w:t>
      </w:r>
      <w:r w:rsidR="0089209B">
        <w:rPr>
          <w:lang w:val="en-US"/>
        </w:rPr>
        <w:t xml:space="preserve">To help the interpreters out, students </w:t>
      </w:r>
      <w:r w:rsidR="00E13187">
        <w:rPr>
          <w:lang w:val="en-US"/>
        </w:rPr>
        <w:t>taking</w:t>
      </w:r>
      <w:r w:rsidR="0089209B">
        <w:rPr>
          <w:lang w:val="en-US"/>
        </w:rPr>
        <w:t xml:space="preserve"> the class also make a multilingual terminology list.</w:t>
      </w:r>
    </w:p>
    <w:p w14:paraId="36AEE061" w14:textId="4E35DF9D" w:rsidR="003C66E3" w:rsidRPr="00C06B44" w:rsidRDefault="00C06B44" w:rsidP="003C66E3">
      <w:pPr>
        <w:rPr>
          <w:lang w:val="en-US"/>
        </w:rPr>
      </w:pPr>
      <w:r>
        <w:rPr>
          <w:lang w:val="en-US"/>
        </w:rPr>
        <w:t xml:space="preserve">Below we explain what the first session (Session 1 Introduction) in such a course could look like, as well as concrete activities for a 2-hour class (Session 2 in the course) on the </w:t>
      </w:r>
      <w:r>
        <w:rPr>
          <w:b/>
          <w:bCs/>
        </w:rPr>
        <w:t>D</w:t>
      </w:r>
      <w:r w:rsidRPr="001D3D61">
        <w:rPr>
          <w:b/>
          <w:bCs/>
        </w:rPr>
        <w:t>efinitions of modernism – key aspects and contextual diversity</w:t>
      </w:r>
      <w:r>
        <w:t>.</w:t>
      </w:r>
    </w:p>
    <w:p w14:paraId="7A57F276" w14:textId="2DFAAE3E" w:rsidR="00CD0B42" w:rsidRDefault="00C06B44" w:rsidP="00997031">
      <w:pPr>
        <w:pStyle w:val="Nagwek1"/>
        <w:rPr>
          <w:lang w:val="en-US"/>
        </w:rPr>
      </w:pPr>
      <w:r>
        <w:rPr>
          <w:lang w:val="en-US"/>
        </w:rPr>
        <w:t xml:space="preserve">Session 1 - </w:t>
      </w:r>
      <w:r w:rsidR="00997031">
        <w:rPr>
          <w:lang w:val="en-US"/>
        </w:rPr>
        <w:t>Introduction to the course</w:t>
      </w:r>
    </w:p>
    <w:p w14:paraId="19643B10" w14:textId="31121C42" w:rsidR="005D7DA3" w:rsidRDefault="00997031" w:rsidP="00997031">
      <w:pPr>
        <w:rPr>
          <w:lang w:val="en-US"/>
        </w:rPr>
      </w:pPr>
      <w:r>
        <w:rPr>
          <w:lang w:val="en-US"/>
        </w:rPr>
        <w:t xml:space="preserve">In the introduction, the aim and structure of the course are presented and students are introduced to both the topic of modernism, and the importance of plurilingual learning in an increasingly multilingual and multidiverse world. The teacher </w:t>
      </w:r>
      <w:r w:rsidR="0049479C">
        <w:rPr>
          <w:lang w:val="en-US"/>
        </w:rPr>
        <w:t xml:space="preserve">explains what plurilingual learning is about, </w:t>
      </w:r>
      <w:r w:rsidR="00415B69">
        <w:rPr>
          <w:lang w:val="en-US"/>
        </w:rPr>
        <w:t xml:space="preserve">points out the advantages of plurilingual learning and makes sure that students know what to expect. He or she </w:t>
      </w:r>
      <w:r>
        <w:rPr>
          <w:lang w:val="en-US"/>
        </w:rPr>
        <w:t>explains that students will be asked to collaborate and co-create meaning across several languages</w:t>
      </w:r>
      <w:r w:rsidR="00415B69">
        <w:rPr>
          <w:lang w:val="en-US"/>
        </w:rPr>
        <w:t xml:space="preserve"> and cultures</w:t>
      </w:r>
      <w:r>
        <w:rPr>
          <w:lang w:val="en-US"/>
        </w:rPr>
        <w:t>, by a number of course preparations</w:t>
      </w:r>
      <w:r w:rsidR="009B75EE">
        <w:rPr>
          <w:lang w:val="en-US"/>
        </w:rPr>
        <w:t>, in-class tasks</w:t>
      </w:r>
      <w:r>
        <w:rPr>
          <w:lang w:val="en-US"/>
        </w:rPr>
        <w:t xml:space="preserve"> and assignments to be carried out</w:t>
      </w:r>
      <w:r w:rsidR="00E13187">
        <w:rPr>
          <w:lang w:val="en-US"/>
        </w:rPr>
        <w:t xml:space="preserve">, in which multiple languages will serve as a tool to learn about the specificity of French modernism, as well as the French language and style of modernism. </w:t>
      </w:r>
      <w:r w:rsidR="005C2DBA">
        <w:rPr>
          <w:lang w:val="en-US"/>
        </w:rPr>
        <w:t xml:space="preserve">In addition, students train their academic skills in French, presenting a paper and writing an academic essay in French, with abstracts in English and in L1. </w:t>
      </w:r>
      <w:r w:rsidR="001D3D61">
        <w:rPr>
          <w:lang w:val="en-US"/>
        </w:rPr>
        <w:t>The teacher</w:t>
      </w:r>
      <w:r>
        <w:rPr>
          <w:lang w:val="en-US"/>
        </w:rPr>
        <w:t xml:space="preserve"> </w:t>
      </w:r>
      <w:r w:rsidR="001D3D61">
        <w:rPr>
          <w:lang w:val="en-US"/>
        </w:rPr>
        <w:t xml:space="preserve">explains </w:t>
      </w:r>
      <w:r>
        <w:rPr>
          <w:lang w:val="en-US"/>
        </w:rPr>
        <w:t xml:space="preserve">that the entire course </w:t>
      </w:r>
      <w:r w:rsidR="00415B69">
        <w:rPr>
          <w:lang w:val="en-US"/>
        </w:rPr>
        <w:t>is designed</w:t>
      </w:r>
      <w:r>
        <w:rPr>
          <w:lang w:val="en-US"/>
        </w:rPr>
        <w:t xml:space="preserve"> </w:t>
      </w:r>
      <w:r w:rsidR="00FD5FC5">
        <w:rPr>
          <w:lang w:val="en-US"/>
        </w:rPr>
        <w:t>in</w:t>
      </w:r>
      <w:r>
        <w:rPr>
          <w:lang w:val="en-US"/>
        </w:rPr>
        <w:t xml:space="preserve"> preparation of a final event, namely a student conference on </w:t>
      </w:r>
      <w:r w:rsidR="005C2DBA">
        <w:rPr>
          <w:lang w:val="en-US"/>
        </w:rPr>
        <w:t xml:space="preserve">French </w:t>
      </w:r>
      <w:r>
        <w:rPr>
          <w:lang w:val="en-US"/>
        </w:rPr>
        <w:t xml:space="preserve">modernism from a multilingual </w:t>
      </w:r>
      <w:r w:rsidR="00415B69">
        <w:rPr>
          <w:lang w:val="en-US"/>
        </w:rPr>
        <w:t xml:space="preserve">multicultural </w:t>
      </w:r>
      <w:r>
        <w:rPr>
          <w:lang w:val="en-US"/>
        </w:rPr>
        <w:t xml:space="preserve">perspective, in which each student will </w:t>
      </w:r>
      <w:r>
        <w:rPr>
          <w:lang w:val="en-US"/>
        </w:rPr>
        <w:lastRenderedPageBreak/>
        <w:t xml:space="preserve">present one </w:t>
      </w:r>
      <w:r w:rsidR="00415B69">
        <w:rPr>
          <w:lang w:val="en-US"/>
        </w:rPr>
        <w:t>topic</w:t>
      </w:r>
      <w:r>
        <w:rPr>
          <w:lang w:val="en-US"/>
        </w:rPr>
        <w:t xml:space="preserve"> </w:t>
      </w:r>
      <w:r w:rsidR="00415B69">
        <w:rPr>
          <w:lang w:val="en-US"/>
        </w:rPr>
        <w:t>related to</w:t>
      </w:r>
      <w:r>
        <w:rPr>
          <w:lang w:val="en-US"/>
        </w:rPr>
        <w:t xml:space="preserve"> modernism</w:t>
      </w:r>
      <w:r w:rsidR="00415B69">
        <w:rPr>
          <w:lang w:val="en-US"/>
        </w:rPr>
        <w:t xml:space="preserve">, in French </w:t>
      </w:r>
      <w:r w:rsidR="00E13187">
        <w:rPr>
          <w:lang w:val="en-US"/>
        </w:rPr>
        <w:t xml:space="preserve">while </w:t>
      </w:r>
      <w:r w:rsidR="00415B69">
        <w:rPr>
          <w:lang w:val="en-US"/>
        </w:rPr>
        <w:t xml:space="preserve">using slides in English. Students are expected to use examples of modernism (literary, architectural, pictural) from at least three different cultural contexts, related to the languages of the course: </w:t>
      </w:r>
      <w:r w:rsidR="00E13187">
        <w:rPr>
          <w:lang w:val="en-US"/>
        </w:rPr>
        <w:t xml:space="preserve">mainly </w:t>
      </w:r>
      <w:r w:rsidR="0089209B">
        <w:rPr>
          <w:lang w:val="en-US"/>
        </w:rPr>
        <w:t xml:space="preserve">French, but also </w:t>
      </w:r>
      <w:r w:rsidR="00415B69">
        <w:rPr>
          <w:lang w:val="en-US"/>
        </w:rPr>
        <w:t>their L1</w:t>
      </w:r>
      <w:r w:rsidR="0089209B">
        <w:rPr>
          <w:lang w:val="en-US"/>
        </w:rPr>
        <w:t>(s) and</w:t>
      </w:r>
      <w:r w:rsidR="00415B69">
        <w:rPr>
          <w:lang w:val="en-US"/>
        </w:rPr>
        <w:t xml:space="preserve"> English.</w:t>
      </w:r>
      <w:r w:rsidR="005D7DA3">
        <w:rPr>
          <w:lang w:val="en-US"/>
        </w:rPr>
        <w:t xml:space="preserve"> During the conference, </w:t>
      </w:r>
      <w:r w:rsidR="00F34AB6">
        <w:rPr>
          <w:lang w:val="en-US"/>
        </w:rPr>
        <w:t xml:space="preserve">students are also assigned the roles of either president of a session, or respondent for another student’s presentation. </w:t>
      </w:r>
      <w:r w:rsidR="00E13187">
        <w:rPr>
          <w:lang w:val="en-US"/>
        </w:rPr>
        <w:t>While</w:t>
      </w:r>
      <w:r w:rsidR="00F34AB6">
        <w:rPr>
          <w:lang w:val="en-US"/>
        </w:rPr>
        <w:t xml:space="preserve"> presentation</w:t>
      </w:r>
      <w:r w:rsidR="00E13187">
        <w:rPr>
          <w:lang w:val="en-US"/>
        </w:rPr>
        <w:t>s</w:t>
      </w:r>
      <w:r w:rsidR="00F34AB6">
        <w:rPr>
          <w:lang w:val="en-US"/>
        </w:rPr>
        <w:t xml:space="preserve"> </w:t>
      </w:r>
      <w:r w:rsidR="00E13187">
        <w:rPr>
          <w:lang w:val="en-US"/>
        </w:rPr>
        <w:t>take place in</w:t>
      </w:r>
      <w:r w:rsidR="00F34AB6">
        <w:rPr>
          <w:lang w:val="en-US"/>
        </w:rPr>
        <w:t xml:space="preserve"> French, questions are in English. </w:t>
      </w:r>
      <w:r w:rsidR="009B75EE">
        <w:rPr>
          <w:lang w:val="en-US"/>
        </w:rPr>
        <w:t>Session p</w:t>
      </w:r>
      <w:r w:rsidR="00F34AB6">
        <w:rPr>
          <w:lang w:val="en-US"/>
        </w:rPr>
        <w:t xml:space="preserve">residents are expected to reformulate the question in </w:t>
      </w:r>
      <w:r w:rsidR="00E13187">
        <w:rPr>
          <w:lang w:val="en-US"/>
        </w:rPr>
        <w:t>French, for the</w:t>
      </w:r>
      <w:r w:rsidR="00F34AB6">
        <w:rPr>
          <w:lang w:val="en-US"/>
        </w:rPr>
        <w:t xml:space="preserve"> speaker. The final assignment of the course is to write a 4-page paper in French, </w:t>
      </w:r>
      <w:r w:rsidR="00DB25F8">
        <w:rPr>
          <w:lang w:val="en-US"/>
        </w:rPr>
        <w:t xml:space="preserve">with abstracts in English and L1, </w:t>
      </w:r>
      <w:r w:rsidR="00F34AB6">
        <w:rPr>
          <w:lang w:val="en-US"/>
        </w:rPr>
        <w:t>which will be published in conference proceedings.</w:t>
      </w:r>
      <w:r w:rsidR="009B75EE">
        <w:rPr>
          <w:lang w:val="en-US"/>
        </w:rPr>
        <w:t xml:space="preserve"> The final chapter of those proceedings is a multilingual terminology list prepared collectively.</w:t>
      </w:r>
    </w:p>
    <w:p w14:paraId="2F4C624D" w14:textId="3047D4F1" w:rsidR="009B75EE" w:rsidRDefault="009B75EE" w:rsidP="00997031">
      <w:pPr>
        <w:rPr>
          <w:lang w:val="en-US"/>
        </w:rPr>
      </w:pPr>
      <w:r>
        <w:rPr>
          <w:lang w:val="en-US"/>
        </w:rPr>
        <w:t xml:space="preserve">Examples of </w:t>
      </w:r>
      <w:r w:rsidR="00295925">
        <w:rPr>
          <w:lang w:val="en-US"/>
        </w:rPr>
        <w:t xml:space="preserve">possible </w:t>
      </w:r>
      <w:r>
        <w:rPr>
          <w:lang w:val="en-US"/>
        </w:rPr>
        <w:t xml:space="preserve">topics for the student conference </w:t>
      </w:r>
      <w:r w:rsidR="00295925">
        <w:rPr>
          <w:lang w:val="en-US"/>
        </w:rPr>
        <w:t>could be</w:t>
      </w:r>
      <w:r>
        <w:rPr>
          <w:lang w:val="en-US"/>
        </w:rPr>
        <w:t xml:space="preserve">: </w:t>
      </w:r>
    </w:p>
    <w:p w14:paraId="1E27B320" w14:textId="5BB9F6B6" w:rsidR="009B75EE" w:rsidRDefault="009B75EE" w:rsidP="009B75EE">
      <w:pPr>
        <w:pStyle w:val="Bullet1"/>
        <w:rPr>
          <w:lang w:val="en-US"/>
        </w:rPr>
      </w:pPr>
      <w:r>
        <w:rPr>
          <w:lang w:val="en-US"/>
        </w:rPr>
        <w:t>the language</w:t>
      </w:r>
      <w:r w:rsidR="00E13187">
        <w:rPr>
          <w:lang w:val="en-US"/>
        </w:rPr>
        <w:t>(s)</w:t>
      </w:r>
      <w:r>
        <w:rPr>
          <w:lang w:val="en-US"/>
        </w:rPr>
        <w:t xml:space="preserve"> of modernism</w:t>
      </w:r>
    </w:p>
    <w:p w14:paraId="403E25EB" w14:textId="6E5F2C4A" w:rsidR="009B75EE" w:rsidRDefault="009B75EE" w:rsidP="009B75EE">
      <w:pPr>
        <w:pStyle w:val="Bullet1"/>
        <w:rPr>
          <w:lang w:val="en-US"/>
        </w:rPr>
      </w:pPr>
      <w:r>
        <w:rPr>
          <w:lang w:val="en-US"/>
        </w:rPr>
        <w:t>modernism and politics</w:t>
      </w:r>
    </w:p>
    <w:p w14:paraId="5432F7BC" w14:textId="64F3E18E" w:rsidR="009B75EE" w:rsidRDefault="009B75EE" w:rsidP="009B75EE">
      <w:pPr>
        <w:pStyle w:val="Bullet1"/>
        <w:rPr>
          <w:lang w:val="en-US"/>
        </w:rPr>
      </w:pPr>
      <w:r>
        <w:rPr>
          <w:lang w:val="en-US"/>
        </w:rPr>
        <w:t xml:space="preserve">modernism and </w:t>
      </w:r>
      <w:r w:rsidR="00F47729">
        <w:rPr>
          <w:lang w:val="en-US"/>
        </w:rPr>
        <w:t>morality</w:t>
      </w:r>
    </w:p>
    <w:p w14:paraId="6C8B1B2F" w14:textId="40A27B90" w:rsidR="009B75EE" w:rsidRDefault="009B75EE" w:rsidP="009B75EE">
      <w:pPr>
        <w:pStyle w:val="Bullet1"/>
        <w:rPr>
          <w:lang w:val="en-US"/>
        </w:rPr>
      </w:pPr>
      <w:r>
        <w:rPr>
          <w:lang w:val="en-US"/>
        </w:rPr>
        <w:t>modernism and urbanism</w:t>
      </w:r>
    </w:p>
    <w:p w14:paraId="346B0B18" w14:textId="2F83B776" w:rsidR="009B75EE" w:rsidRDefault="009B75EE" w:rsidP="009B75EE">
      <w:pPr>
        <w:pStyle w:val="Bullet1"/>
        <w:rPr>
          <w:lang w:val="en-US"/>
        </w:rPr>
      </w:pPr>
      <w:r>
        <w:rPr>
          <w:lang w:val="en-US"/>
        </w:rPr>
        <w:t>modernism and narration</w:t>
      </w:r>
    </w:p>
    <w:p w14:paraId="6B21FC5C" w14:textId="3C031FF8" w:rsidR="009B75EE" w:rsidRDefault="009B75EE" w:rsidP="009B75EE">
      <w:pPr>
        <w:pStyle w:val="Bullet1"/>
        <w:rPr>
          <w:lang w:val="en-US"/>
        </w:rPr>
      </w:pPr>
      <w:r>
        <w:rPr>
          <w:lang w:val="en-US"/>
        </w:rPr>
        <w:t>perspectivism in modernist art</w:t>
      </w:r>
    </w:p>
    <w:p w14:paraId="5EEE3B9E" w14:textId="22C67CC9" w:rsidR="009B75EE" w:rsidRDefault="009B75EE" w:rsidP="009B75EE">
      <w:pPr>
        <w:pStyle w:val="Bullet1"/>
        <w:rPr>
          <w:lang w:val="en-US"/>
        </w:rPr>
      </w:pPr>
      <w:r>
        <w:rPr>
          <w:lang w:val="en-US"/>
        </w:rPr>
        <w:t>perspectivism in modernist literature</w:t>
      </w:r>
    </w:p>
    <w:p w14:paraId="33ADF008" w14:textId="5EB660A8" w:rsidR="009B75EE" w:rsidRDefault="00295925" w:rsidP="009B75EE">
      <w:pPr>
        <w:pStyle w:val="Bullet1"/>
        <w:rPr>
          <w:lang w:val="en-US"/>
        </w:rPr>
      </w:pPr>
      <w:r>
        <w:rPr>
          <w:lang w:val="en-US"/>
        </w:rPr>
        <w:t>modernism and absurdity</w:t>
      </w:r>
    </w:p>
    <w:p w14:paraId="15A6E9B8" w14:textId="30ABA963" w:rsidR="00295925" w:rsidRDefault="00295925" w:rsidP="009B75EE">
      <w:pPr>
        <w:pStyle w:val="Bullet1"/>
        <w:rPr>
          <w:lang w:val="en-US"/>
        </w:rPr>
      </w:pPr>
      <w:r>
        <w:rPr>
          <w:lang w:val="en-US"/>
        </w:rPr>
        <w:t>modernism and individualism</w:t>
      </w:r>
    </w:p>
    <w:p w14:paraId="448E121B" w14:textId="3D9E70E7" w:rsidR="00295925" w:rsidRDefault="00295925" w:rsidP="009B75EE">
      <w:pPr>
        <w:pStyle w:val="Bullet1"/>
        <w:rPr>
          <w:lang w:val="en-US"/>
        </w:rPr>
      </w:pPr>
      <w:r>
        <w:rPr>
          <w:lang w:val="en-US"/>
        </w:rPr>
        <w:t>modernism and normativity</w:t>
      </w:r>
    </w:p>
    <w:p w14:paraId="025E2896" w14:textId="399EB5A2" w:rsidR="00295925" w:rsidRDefault="00295925" w:rsidP="009B75EE">
      <w:pPr>
        <w:pStyle w:val="Bullet1"/>
        <w:rPr>
          <w:lang w:val="en-US"/>
        </w:rPr>
      </w:pPr>
      <w:r>
        <w:rPr>
          <w:lang w:val="en-US"/>
        </w:rPr>
        <w:t>modernism and social change</w:t>
      </w:r>
    </w:p>
    <w:p w14:paraId="18AAECA2" w14:textId="4F251FBF" w:rsidR="00E13187" w:rsidRDefault="00E13187" w:rsidP="009B75EE">
      <w:pPr>
        <w:pStyle w:val="Bullet1"/>
        <w:rPr>
          <w:lang w:val="en-US"/>
        </w:rPr>
      </w:pPr>
      <w:r>
        <w:rPr>
          <w:lang w:val="en-US"/>
        </w:rPr>
        <w:t>modernism and translation</w:t>
      </w:r>
    </w:p>
    <w:p w14:paraId="200ABD6F" w14:textId="34701846" w:rsidR="00295925" w:rsidRDefault="00295925" w:rsidP="009B75EE">
      <w:pPr>
        <w:pStyle w:val="Bullet1"/>
        <w:rPr>
          <w:lang w:val="en-US"/>
        </w:rPr>
      </w:pPr>
      <w:r>
        <w:rPr>
          <w:lang w:val="en-US"/>
        </w:rPr>
        <w:t>modernism and the horrors of World War I</w:t>
      </w:r>
    </w:p>
    <w:p w14:paraId="4B60084D" w14:textId="19AC4EEA" w:rsidR="006652E9" w:rsidRDefault="006652E9" w:rsidP="009B75EE">
      <w:pPr>
        <w:pStyle w:val="Bullet1"/>
        <w:rPr>
          <w:lang w:val="en-US"/>
        </w:rPr>
      </w:pPr>
      <w:r>
        <w:rPr>
          <w:lang w:val="en-US"/>
        </w:rPr>
        <w:t>modernism and utopia</w:t>
      </w:r>
    </w:p>
    <w:p w14:paraId="3E07BE3F" w14:textId="79F20EB6" w:rsidR="00295925" w:rsidRDefault="00295925" w:rsidP="009B75EE">
      <w:pPr>
        <w:pStyle w:val="Bullet1"/>
        <w:rPr>
          <w:lang w:val="en-US"/>
        </w:rPr>
      </w:pPr>
      <w:r>
        <w:rPr>
          <w:lang w:val="en-US"/>
        </w:rPr>
        <w:t>modernism and homosexuality</w:t>
      </w:r>
    </w:p>
    <w:p w14:paraId="562B42EB" w14:textId="117A81A8" w:rsidR="0089209B" w:rsidRPr="009B75EE" w:rsidRDefault="0089209B" w:rsidP="009B75EE">
      <w:pPr>
        <w:pStyle w:val="Bullet1"/>
        <w:rPr>
          <w:lang w:val="en-US"/>
        </w:rPr>
      </w:pPr>
      <w:r>
        <w:rPr>
          <w:lang w:val="en-US"/>
        </w:rPr>
        <w:t>….</w:t>
      </w:r>
    </w:p>
    <w:p w14:paraId="5D1FB57F" w14:textId="4D6C5C64" w:rsidR="00295925" w:rsidRDefault="00295925" w:rsidP="00997031">
      <w:pPr>
        <w:rPr>
          <w:lang w:val="en-US"/>
        </w:rPr>
      </w:pPr>
      <w:r>
        <w:rPr>
          <w:lang w:val="en-US"/>
        </w:rPr>
        <w:t>To prepare their topic, students are encouraged to read encyclopedic and scientific sources in all languages relevant to the topic, that they can read</w:t>
      </w:r>
      <w:r w:rsidR="005C2DBA">
        <w:rPr>
          <w:lang w:val="en-US"/>
        </w:rPr>
        <w:t xml:space="preserve"> </w:t>
      </w:r>
      <w:r w:rsidR="006D17DC">
        <w:rPr>
          <w:lang w:val="en-US"/>
        </w:rPr>
        <w:t xml:space="preserve">by </w:t>
      </w:r>
      <w:r w:rsidR="005C2DBA">
        <w:rPr>
          <w:lang w:val="en-US"/>
        </w:rPr>
        <w:t>making use of intercomprehension</w:t>
      </w:r>
      <w:r>
        <w:rPr>
          <w:lang w:val="en-US"/>
        </w:rPr>
        <w:t xml:space="preserve">. </w:t>
      </w:r>
      <w:r w:rsidR="0089209B">
        <w:rPr>
          <w:lang w:val="en-US"/>
        </w:rPr>
        <w:t>At least half those sources</w:t>
      </w:r>
      <w:r w:rsidR="006D17DC">
        <w:rPr>
          <w:lang w:val="en-US"/>
        </w:rPr>
        <w:t>, however,</w:t>
      </w:r>
      <w:r w:rsidR="0089209B">
        <w:rPr>
          <w:lang w:val="en-US"/>
        </w:rPr>
        <w:t xml:space="preserve"> </w:t>
      </w:r>
      <w:r w:rsidR="006D17DC">
        <w:rPr>
          <w:lang w:val="en-US"/>
        </w:rPr>
        <w:t>must</w:t>
      </w:r>
      <w:r w:rsidR="0089209B">
        <w:rPr>
          <w:lang w:val="en-US"/>
        </w:rPr>
        <w:t xml:space="preserve"> be written in French.</w:t>
      </w:r>
    </w:p>
    <w:p w14:paraId="52EDBCAF" w14:textId="4EC0FFBC" w:rsidR="00F34AB6" w:rsidRDefault="005D7DA3" w:rsidP="00997031">
      <w:pPr>
        <w:rPr>
          <w:lang w:val="en-US"/>
        </w:rPr>
      </w:pPr>
      <w:r>
        <w:rPr>
          <w:lang w:val="en-US"/>
        </w:rPr>
        <w:t>Throughout the course, students are encouraged</w:t>
      </w:r>
      <w:r w:rsidR="00F34AB6">
        <w:rPr>
          <w:lang w:val="en-US"/>
        </w:rPr>
        <w:t>:</w:t>
      </w:r>
      <w:r>
        <w:rPr>
          <w:lang w:val="en-US"/>
        </w:rPr>
        <w:t xml:space="preserve"> </w:t>
      </w:r>
    </w:p>
    <w:p w14:paraId="50B2338D" w14:textId="09259592" w:rsidR="00F34AB6" w:rsidRDefault="005D7DA3" w:rsidP="00F34AB6">
      <w:pPr>
        <w:pStyle w:val="Bullet1"/>
        <w:rPr>
          <w:lang w:val="en-US"/>
        </w:rPr>
      </w:pPr>
      <w:r w:rsidRPr="00F34AB6">
        <w:rPr>
          <w:lang w:val="en-US"/>
        </w:rPr>
        <w:t xml:space="preserve">to bring examples of modernism (texts and/or pictures) from </w:t>
      </w:r>
      <w:r w:rsidR="00E13187">
        <w:rPr>
          <w:lang w:val="en-US"/>
        </w:rPr>
        <w:t xml:space="preserve">French and other </w:t>
      </w:r>
      <w:r w:rsidRPr="00F34AB6">
        <w:rPr>
          <w:lang w:val="en-US"/>
        </w:rPr>
        <w:t>cultural contexts</w:t>
      </w:r>
      <w:r w:rsidR="00F34AB6">
        <w:rPr>
          <w:lang w:val="en-US"/>
        </w:rPr>
        <w:t>;</w:t>
      </w:r>
    </w:p>
    <w:p w14:paraId="0302D2FA" w14:textId="3FF08624" w:rsidR="00F34AB6" w:rsidRDefault="00F34AB6" w:rsidP="00F34AB6">
      <w:pPr>
        <w:pStyle w:val="Bullet1"/>
        <w:rPr>
          <w:lang w:val="en-US"/>
        </w:rPr>
      </w:pPr>
      <w:r>
        <w:rPr>
          <w:lang w:val="en-US"/>
        </w:rPr>
        <w:t xml:space="preserve">to read modernist writing in </w:t>
      </w:r>
      <w:r w:rsidR="005C2DBA">
        <w:rPr>
          <w:lang w:val="en-US"/>
        </w:rPr>
        <w:t xml:space="preserve">French and in other </w:t>
      </w:r>
      <w:r>
        <w:rPr>
          <w:lang w:val="en-US"/>
        </w:rPr>
        <w:t xml:space="preserve">languages, reading in the original yet also making use of </w:t>
      </w:r>
      <w:r w:rsidR="00E13187">
        <w:rPr>
          <w:lang w:val="en-US"/>
        </w:rPr>
        <w:t>existing French</w:t>
      </w:r>
      <w:r>
        <w:rPr>
          <w:lang w:val="en-US"/>
        </w:rPr>
        <w:t xml:space="preserve"> translations;</w:t>
      </w:r>
      <w:r w:rsidRPr="00F34AB6">
        <w:rPr>
          <w:lang w:val="en-US"/>
        </w:rPr>
        <w:t xml:space="preserve"> </w:t>
      </w:r>
    </w:p>
    <w:p w14:paraId="10925550" w14:textId="74C894C8" w:rsidR="00F34AB6" w:rsidRDefault="00F34AB6" w:rsidP="00F34AB6">
      <w:pPr>
        <w:pStyle w:val="Bullet1"/>
        <w:rPr>
          <w:lang w:val="en-US"/>
        </w:rPr>
      </w:pPr>
      <w:r w:rsidRPr="00F34AB6">
        <w:rPr>
          <w:lang w:val="en-US"/>
        </w:rPr>
        <w:t>to engage in discussion in French, with limited uses of English when they get stuck. If that happens, the teacher reformulates in French</w:t>
      </w:r>
      <w:r>
        <w:rPr>
          <w:lang w:val="en-US"/>
        </w:rPr>
        <w:t xml:space="preserve">. Gradually, students are expected to </w:t>
      </w:r>
      <w:r w:rsidR="0049479C">
        <w:rPr>
          <w:lang w:val="en-US"/>
        </w:rPr>
        <w:t xml:space="preserve">take that role, and </w:t>
      </w:r>
      <w:r>
        <w:rPr>
          <w:lang w:val="en-US"/>
        </w:rPr>
        <w:t>reformulate in French when one of their companions gets stuck and uses English;</w:t>
      </w:r>
    </w:p>
    <w:p w14:paraId="2F29BBD9" w14:textId="53BC6BDB" w:rsidR="00415B69" w:rsidRDefault="00F34AB6" w:rsidP="00F34AB6">
      <w:pPr>
        <w:pStyle w:val="Bullet1"/>
        <w:rPr>
          <w:lang w:val="en-US"/>
        </w:rPr>
      </w:pPr>
      <w:r>
        <w:rPr>
          <w:lang w:val="en-US"/>
        </w:rPr>
        <w:t>to take note of French terminology</w:t>
      </w:r>
      <w:r w:rsidRPr="00F34AB6">
        <w:rPr>
          <w:lang w:val="en-US"/>
        </w:rPr>
        <w:t xml:space="preserve"> </w:t>
      </w:r>
      <w:r>
        <w:rPr>
          <w:lang w:val="en-US"/>
        </w:rPr>
        <w:t xml:space="preserve">in comparison with L1 </w:t>
      </w:r>
      <w:r w:rsidR="00295925">
        <w:rPr>
          <w:lang w:val="en-US"/>
        </w:rPr>
        <w:t>terminolog</w:t>
      </w:r>
      <w:r w:rsidR="0089209B">
        <w:rPr>
          <w:lang w:val="en-US"/>
        </w:rPr>
        <w:t>ies</w:t>
      </w:r>
      <w:r w:rsidR="00295925">
        <w:rPr>
          <w:lang w:val="en-US"/>
        </w:rPr>
        <w:t xml:space="preserve"> </w:t>
      </w:r>
      <w:r>
        <w:rPr>
          <w:lang w:val="en-US"/>
        </w:rPr>
        <w:t>and English terminology</w:t>
      </w:r>
      <w:r w:rsidR="007E6743">
        <w:rPr>
          <w:lang w:val="en-US"/>
        </w:rPr>
        <w:t>.</w:t>
      </w:r>
    </w:p>
    <w:p w14:paraId="6CBC0C61" w14:textId="70D806EA" w:rsidR="00F34AB6" w:rsidRDefault="00F34AB6" w:rsidP="00F34AB6">
      <w:pPr>
        <w:pStyle w:val="Bullet1"/>
        <w:numPr>
          <w:ilvl w:val="0"/>
          <w:numId w:val="0"/>
        </w:numPr>
        <w:rPr>
          <w:lang w:val="en-US"/>
        </w:rPr>
      </w:pPr>
    </w:p>
    <w:p w14:paraId="36A84CC1" w14:textId="77777777" w:rsidR="006D17DC" w:rsidRDefault="006D17DC">
      <w:pPr>
        <w:spacing w:after="160" w:line="259" w:lineRule="auto"/>
        <w:rPr>
          <w:lang w:val="en-US"/>
        </w:rPr>
      </w:pPr>
      <w:r>
        <w:rPr>
          <w:lang w:val="en-US"/>
        </w:rPr>
        <w:br w:type="page"/>
      </w:r>
    </w:p>
    <w:p w14:paraId="63AF6ABB" w14:textId="5DFC647F" w:rsidR="00751509" w:rsidRDefault="0049479C" w:rsidP="006D17DC">
      <w:pPr>
        <w:pStyle w:val="Bullet1"/>
        <w:numPr>
          <w:ilvl w:val="0"/>
          <w:numId w:val="0"/>
        </w:numPr>
        <w:rPr>
          <w:lang w:val="en-US"/>
        </w:rPr>
      </w:pPr>
      <w:r>
        <w:rPr>
          <w:lang w:val="en-US"/>
        </w:rPr>
        <w:lastRenderedPageBreak/>
        <w:t xml:space="preserve">The course also comes with some </w:t>
      </w:r>
      <w:r w:rsidR="006D17DC">
        <w:rPr>
          <w:lang w:val="en-US"/>
        </w:rPr>
        <w:t>mandatory</w:t>
      </w:r>
      <w:r>
        <w:rPr>
          <w:lang w:val="en-US"/>
        </w:rPr>
        <w:t xml:space="preserve"> reading</w:t>
      </w:r>
      <w:r w:rsidR="006D17DC">
        <w:rPr>
          <w:lang w:val="en-US"/>
        </w:rPr>
        <w:t xml:space="preserve">, in preparation of the classes. Students </w:t>
      </w:r>
      <w:r w:rsidR="00751509">
        <w:rPr>
          <w:lang w:val="en-US"/>
        </w:rPr>
        <w:t>are expected to read the following works in French:</w:t>
      </w:r>
    </w:p>
    <w:p w14:paraId="62B4574E" w14:textId="2AD1F54E" w:rsidR="006D17DC" w:rsidRDefault="00751509" w:rsidP="00751509">
      <w:pPr>
        <w:pStyle w:val="Bullet1"/>
        <w:rPr>
          <w:lang w:val="fr-FR"/>
        </w:rPr>
      </w:pPr>
      <w:r w:rsidRPr="006D17DC">
        <w:rPr>
          <w:lang w:val="fr-FR"/>
        </w:rPr>
        <w:t xml:space="preserve">André </w:t>
      </w:r>
      <w:r w:rsidR="00050C08" w:rsidRPr="006D17DC">
        <w:rPr>
          <w:lang w:val="fr-FR"/>
        </w:rPr>
        <w:t xml:space="preserve">Gide, </w:t>
      </w:r>
      <w:r w:rsidR="00050C08" w:rsidRPr="006D17DC">
        <w:rPr>
          <w:i/>
          <w:iCs/>
          <w:lang w:val="fr-FR"/>
        </w:rPr>
        <w:t>Les Faux-monnayeurs</w:t>
      </w:r>
      <w:r w:rsidR="006D17DC" w:rsidRPr="006D17DC">
        <w:rPr>
          <w:i/>
          <w:iCs/>
          <w:lang w:val="fr-FR"/>
        </w:rPr>
        <w:t xml:space="preserve"> </w:t>
      </w:r>
    </w:p>
    <w:p w14:paraId="2DDAD807" w14:textId="0065F6A9" w:rsidR="00751509" w:rsidRPr="006D17DC" w:rsidRDefault="00751509" w:rsidP="00751509">
      <w:pPr>
        <w:pStyle w:val="Bullet1"/>
        <w:rPr>
          <w:lang w:val="fr-FR"/>
        </w:rPr>
      </w:pPr>
      <w:r w:rsidRPr="006D17DC">
        <w:rPr>
          <w:lang w:val="fr-FR"/>
        </w:rPr>
        <w:t xml:space="preserve">Marcel Proust, </w:t>
      </w:r>
      <w:r w:rsidR="006652E9" w:rsidRPr="006D17DC">
        <w:rPr>
          <w:i/>
          <w:iCs/>
          <w:lang w:val="fr-FR"/>
        </w:rPr>
        <w:t>Du côté de chez Swann</w:t>
      </w:r>
    </w:p>
    <w:p w14:paraId="17E96DB4" w14:textId="73EC7293" w:rsidR="00050C08" w:rsidRDefault="00050C08" w:rsidP="00751509">
      <w:pPr>
        <w:pStyle w:val="Bullet1"/>
        <w:rPr>
          <w:lang w:val="fr-FR"/>
        </w:rPr>
      </w:pPr>
      <w:r>
        <w:rPr>
          <w:lang w:val="fr-FR"/>
        </w:rPr>
        <w:t xml:space="preserve">Samuel Beckett, </w:t>
      </w:r>
      <w:r>
        <w:rPr>
          <w:i/>
          <w:iCs/>
          <w:lang w:val="fr-FR"/>
        </w:rPr>
        <w:t xml:space="preserve">Fin de </w:t>
      </w:r>
      <w:r w:rsidR="0089209B">
        <w:rPr>
          <w:i/>
          <w:iCs/>
          <w:lang w:val="fr-FR"/>
        </w:rPr>
        <w:t>p</w:t>
      </w:r>
      <w:r>
        <w:rPr>
          <w:i/>
          <w:iCs/>
          <w:lang w:val="fr-FR"/>
        </w:rPr>
        <w:t>artie</w:t>
      </w:r>
    </w:p>
    <w:p w14:paraId="65F62B3A" w14:textId="1A637A57" w:rsidR="00E5665C" w:rsidRPr="0089209B" w:rsidRDefault="0089209B" w:rsidP="00751509">
      <w:pPr>
        <w:pStyle w:val="Bullet1"/>
        <w:rPr>
          <w:lang w:val="it-IT"/>
        </w:rPr>
      </w:pPr>
      <w:r w:rsidRPr="0089209B">
        <w:rPr>
          <w:lang w:val="it-IT"/>
        </w:rPr>
        <w:t xml:space="preserve">Eugène Ionesco, </w:t>
      </w:r>
      <w:r w:rsidRPr="0089209B">
        <w:rPr>
          <w:i/>
          <w:iCs/>
          <w:lang w:val="it-IT"/>
        </w:rPr>
        <w:t>La cantatrice c</w:t>
      </w:r>
      <w:r>
        <w:rPr>
          <w:i/>
          <w:iCs/>
          <w:lang w:val="it-IT"/>
        </w:rPr>
        <w:t>hauve</w:t>
      </w:r>
    </w:p>
    <w:p w14:paraId="614C6A83" w14:textId="7A88E151" w:rsidR="006652E9" w:rsidRDefault="006652E9" w:rsidP="00751509">
      <w:pPr>
        <w:pStyle w:val="Bullet1"/>
        <w:rPr>
          <w:lang w:val="fr-FR"/>
        </w:rPr>
      </w:pPr>
      <w:r>
        <w:rPr>
          <w:lang w:val="fr-FR"/>
        </w:rPr>
        <w:t xml:space="preserve">Le Corbusier, </w:t>
      </w:r>
      <w:r>
        <w:rPr>
          <w:i/>
          <w:iCs/>
          <w:lang w:val="fr-FR"/>
        </w:rPr>
        <w:t>Vers</w:t>
      </w:r>
      <w:r w:rsidRPr="006652E9">
        <w:rPr>
          <w:i/>
          <w:iCs/>
          <w:lang w:val="fr-FR"/>
        </w:rPr>
        <w:t xml:space="preserve"> une architecture </w:t>
      </w:r>
      <w:r w:rsidR="00050C08">
        <w:rPr>
          <w:lang w:val="fr-FR"/>
        </w:rPr>
        <w:t>(excerpts)</w:t>
      </w:r>
    </w:p>
    <w:p w14:paraId="7038EC04" w14:textId="0616F8A2" w:rsidR="00050C08" w:rsidRDefault="000203E6" w:rsidP="00751509">
      <w:pPr>
        <w:pStyle w:val="Bullet1"/>
        <w:rPr>
          <w:lang w:val="fr-FR"/>
        </w:rPr>
      </w:pPr>
      <w:r>
        <w:rPr>
          <w:lang w:val="fr-FR"/>
        </w:rPr>
        <w:t>André Breton</w:t>
      </w:r>
      <w:r w:rsidR="00050C08">
        <w:rPr>
          <w:lang w:val="fr-FR"/>
        </w:rPr>
        <w:t xml:space="preserve">, </w:t>
      </w:r>
      <w:r w:rsidR="00E13187">
        <w:rPr>
          <w:i/>
          <w:iCs/>
          <w:lang w:val="fr-FR"/>
        </w:rPr>
        <w:t>Second m</w:t>
      </w:r>
      <w:r w:rsidRPr="000203E6">
        <w:rPr>
          <w:i/>
          <w:iCs/>
          <w:lang w:val="fr-FR"/>
        </w:rPr>
        <w:t>anifeste du surréalisme</w:t>
      </w:r>
    </w:p>
    <w:p w14:paraId="712064C5" w14:textId="126200B0" w:rsidR="000203E6" w:rsidRDefault="000203E6" w:rsidP="00751509">
      <w:pPr>
        <w:pStyle w:val="Bullet1"/>
        <w:rPr>
          <w:lang w:val="fr-FR"/>
        </w:rPr>
      </w:pPr>
      <w:r>
        <w:rPr>
          <w:lang w:val="fr-FR"/>
        </w:rPr>
        <w:t xml:space="preserve">Tristan Tzara, </w:t>
      </w:r>
      <w:r>
        <w:rPr>
          <w:i/>
          <w:iCs/>
          <w:lang w:val="fr-FR"/>
        </w:rPr>
        <w:t>Manifeste dada 1918</w:t>
      </w:r>
    </w:p>
    <w:p w14:paraId="5105EBDC" w14:textId="5B86A568" w:rsidR="00050C08" w:rsidRPr="006D17DC" w:rsidRDefault="00050C08" w:rsidP="00751509">
      <w:pPr>
        <w:pStyle w:val="Bullet1"/>
        <w:rPr>
          <w:lang w:val="fr-FR"/>
        </w:rPr>
      </w:pPr>
      <w:r w:rsidRPr="006D17DC">
        <w:rPr>
          <w:lang w:val="fr-FR"/>
        </w:rPr>
        <w:t>An anthology of modernist poetry</w:t>
      </w:r>
      <w:r w:rsidR="00E13187" w:rsidRPr="006D17DC">
        <w:rPr>
          <w:lang w:val="fr-FR"/>
        </w:rPr>
        <w:t xml:space="preserve"> in</w:t>
      </w:r>
      <w:r w:rsidRPr="006D17DC">
        <w:rPr>
          <w:lang w:val="fr-FR"/>
        </w:rPr>
        <w:t xml:space="preserve"> </w:t>
      </w:r>
      <w:r w:rsidR="00E13187" w:rsidRPr="006D17DC">
        <w:rPr>
          <w:lang w:val="fr-FR"/>
        </w:rPr>
        <w:t xml:space="preserve">French </w:t>
      </w:r>
      <w:r w:rsidRPr="006D17DC">
        <w:rPr>
          <w:lang w:val="fr-FR"/>
        </w:rPr>
        <w:t xml:space="preserve">(Baudelaire, Rimbaud, Verlaine, Verhaeren, </w:t>
      </w:r>
      <w:r w:rsidR="000203E6" w:rsidRPr="006D17DC">
        <w:rPr>
          <w:lang w:val="fr-FR"/>
        </w:rPr>
        <w:t xml:space="preserve">Tzara, </w:t>
      </w:r>
      <w:r w:rsidRPr="006D17DC">
        <w:rPr>
          <w:lang w:val="fr-FR"/>
        </w:rPr>
        <w:t>Apollinaire</w:t>
      </w:r>
      <w:r w:rsidR="000203E6" w:rsidRPr="006D17DC">
        <w:rPr>
          <w:lang w:val="fr-FR"/>
        </w:rPr>
        <w:t xml:space="preserve">, </w:t>
      </w:r>
      <w:r w:rsidR="006D17DC" w:rsidRPr="006D17DC">
        <w:rPr>
          <w:lang w:val="fr-FR"/>
        </w:rPr>
        <w:t>Val</w:t>
      </w:r>
      <w:r w:rsidR="006D17DC">
        <w:rPr>
          <w:lang w:val="fr-FR"/>
        </w:rPr>
        <w:t xml:space="preserve">éry, </w:t>
      </w:r>
      <w:r w:rsidR="000203E6" w:rsidRPr="006D17DC">
        <w:rPr>
          <w:lang w:val="fr-FR"/>
        </w:rPr>
        <w:t>Éluard, Aragon, Soupault)</w:t>
      </w:r>
    </w:p>
    <w:p w14:paraId="1AF6C8B4" w14:textId="4D6456AA" w:rsidR="000203E6" w:rsidRDefault="006652E9" w:rsidP="00050C08">
      <w:pPr>
        <w:rPr>
          <w:lang w:val="en-US"/>
        </w:rPr>
      </w:pPr>
      <w:r w:rsidRPr="006652E9">
        <w:rPr>
          <w:lang w:val="en-US"/>
        </w:rPr>
        <w:t>In addition, during c</w:t>
      </w:r>
      <w:r>
        <w:rPr>
          <w:lang w:val="en-US"/>
        </w:rPr>
        <w:t>lass preparations</w:t>
      </w:r>
      <w:r w:rsidR="00050C08">
        <w:rPr>
          <w:lang w:val="en-US"/>
        </w:rPr>
        <w:t xml:space="preserve"> or in class,</w:t>
      </w:r>
      <w:r>
        <w:rPr>
          <w:lang w:val="en-US"/>
        </w:rPr>
        <w:t xml:space="preserve"> students read fragments from</w:t>
      </w:r>
      <w:r w:rsidR="001B5136">
        <w:rPr>
          <w:lang w:val="en-US"/>
        </w:rPr>
        <w:t>:</w:t>
      </w:r>
      <w:r>
        <w:rPr>
          <w:lang w:val="en-US"/>
        </w:rPr>
        <w:t xml:space="preserve"> </w:t>
      </w:r>
    </w:p>
    <w:p w14:paraId="5F515295" w14:textId="2BF1D1DF" w:rsidR="000203E6" w:rsidRPr="0089209B" w:rsidRDefault="006652E9" w:rsidP="000203E6">
      <w:pPr>
        <w:pStyle w:val="Bullet1"/>
        <w:rPr>
          <w:lang w:val="en-US"/>
        </w:rPr>
      </w:pPr>
      <w:r w:rsidRPr="0089209B">
        <w:rPr>
          <w:lang w:val="en-US"/>
        </w:rPr>
        <w:t xml:space="preserve">Marinetti’s </w:t>
      </w:r>
      <w:r w:rsidRPr="0089209B">
        <w:rPr>
          <w:i/>
          <w:iCs/>
          <w:lang w:val="en-US"/>
        </w:rPr>
        <w:t>Manifesto del futurismo</w:t>
      </w:r>
      <w:r w:rsidR="0089209B" w:rsidRPr="0089209B">
        <w:rPr>
          <w:lang w:val="en-US"/>
        </w:rPr>
        <w:t xml:space="preserve"> (in </w:t>
      </w:r>
      <w:r w:rsidR="001B5136" w:rsidRPr="0089209B">
        <w:rPr>
          <w:lang w:val="en-US"/>
        </w:rPr>
        <w:t>Italian</w:t>
      </w:r>
      <w:r w:rsidR="0089209B" w:rsidRPr="0089209B">
        <w:rPr>
          <w:lang w:val="en-US"/>
        </w:rPr>
        <w:t>,</w:t>
      </w:r>
      <w:r w:rsidR="0089209B" w:rsidRPr="0089209B">
        <w:rPr>
          <w:i/>
          <w:iCs/>
          <w:lang w:val="en-US"/>
        </w:rPr>
        <w:t xml:space="preserve"> </w:t>
      </w:r>
      <w:r w:rsidR="0089209B" w:rsidRPr="0089209B">
        <w:rPr>
          <w:lang w:val="en-US"/>
        </w:rPr>
        <w:t xml:space="preserve">making use of </w:t>
      </w:r>
      <w:r w:rsidR="005C2DBA">
        <w:rPr>
          <w:lang w:val="en-US"/>
        </w:rPr>
        <w:t xml:space="preserve">intercomprehension and </w:t>
      </w:r>
      <w:r w:rsidR="0089209B" w:rsidRPr="0089209B">
        <w:rPr>
          <w:lang w:val="en-US"/>
        </w:rPr>
        <w:t>translations in Frenc</w:t>
      </w:r>
      <w:r w:rsidR="0089209B">
        <w:rPr>
          <w:lang w:val="en-US"/>
        </w:rPr>
        <w:t>h and/or L1);</w:t>
      </w:r>
    </w:p>
    <w:p w14:paraId="1C557183" w14:textId="2E439F1C" w:rsidR="000203E6" w:rsidRDefault="006652E9" w:rsidP="000203E6">
      <w:pPr>
        <w:pStyle w:val="Bullet1"/>
        <w:rPr>
          <w:lang w:val="en-US"/>
        </w:rPr>
      </w:pPr>
      <w:r>
        <w:rPr>
          <w:lang w:val="en-US"/>
        </w:rPr>
        <w:t xml:space="preserve">Joyce’s </w:t>
      </w:r>
      <w:r>
        <w:rPr>
          <w:i/>
          <w:iCs/>
          <w:lang w:val="en-US"/>
        </w:rPr>
        <w:t>Dubliners</w:t>
      </w:r>
      <w:r w:rsidR="00050C08">
        <w:rPr>
          <w:lang w:val="en-US"/>
        </w:rPr>
        <w:t xml:space="preserve"> and </w:t>
      </w:r>
      <w:r w:rsidR="00050C08">
        <w:rPr>
          <w:i/>
          <w:iCs/>
          <w:lang w:val="en-US"/>
        </w:rPr>
        <w:t>Ulysses</w:t>
      </w:r>
      <w:r>
        <w:rPr>
          <w:lang w:val="en-US"/>
        </w:rPr>
        <w:t xml:space="preserve"> </w:t>
      </w:r>
      <w:r w:rsidR="0089209B" w:rsidRPr="0089209B">
        <w:rPr>
          <w:lang w:val="en-US"/>
        </w:rPr>
        <w:t xml:space="preserve">(in </w:t>
      </w:r>
      <w:r w:rsidR="0089209B">
        <w:rPr>
          <w:lang w:val="en-US"/>
        </w:rPr>
        <w:t>English</w:t>
      </w:r>
      <w:r w:rsidR="0089209B" w:rsidRPr="0089209B">
        <w:rPr>
          <w:lang w:val="en-US"/>
        </w:rPr>
        <w:t>,</w:t>
      </w:r>
      <w:r w:rsidR="0089209B" w:rsidRPr="0089209B">
        <w:rPr>
          <w:i/>
          <w:iCs/>
          <w:lang w:val="en-US"/>
        </w:rPr>
        <w:t xml:space="preserve"> </w:t>
      </w:r>
      <w:r w:rsidR="0089209B" w:rsidRPr="0089209B">
        <w:rPr>
          <w:lang w:val="en-US"/>
        </w:rPr>
        <w:t>making use of translations in Frenc</w:t>
      </w:r>
      <w:r w:rsidR="0089209B">
        <w:rPr>
          <w:lang w:val="en-US"/>
        </w:rPr>
        <w:t>h and/or L1);</w:t>
      </w:r>
    </w:p>
    <w:p w14:paraId="16EA1C26" w14:textId="733BC9FD" w:rsidR="000203E6" w:rsidRDefault="006652E9" w:rsidP="000203E6">
      <w:pPr>
        <w:pStyle w:val="Bullet1"/>
        <w:rPr>
          <w:lang w:val="en-US"/>
        </w:rPr>
      </w:pPr>
      <w:r>
        <w:rPr>
          <w:lang w:val="en-US"/>
        </w:rPr>
        <w:t xml:space="preserve">Kafka’s </w:t>
      </w:r>
      <w:r w:rsidR="00050C08">
        <w:rPr>
          <w:i/>
          <w:iCs/>
          <w:lang w:val="en-US"/>
        </w:rPr>
        <w:t>Die Verwandlung</w:t>
      </w:r>
      <w:r w:rsidR="0089209B">
        <w:rPr>
          <w:lang w:val="en-US"/>
        </w:rPr>
        <w:t xml:space="preserve"> </w:t>
      </w:r>
      <w:r w:rsidR="0089209B" w:rsidRPr="0089209B">
        <w:rPr>
          <w:lang w:val="en-US"/>
        </w:rPr>
        <w:t xml:space="preserve">(in </w:t>
      </w:r>
      <w:r w:rsidR="0089209B">
        <w:rPr>
          <w:lang w:val="en-US"/>
        </w:rPr>
        <w:t>German</w:t>
      </w:r>
      <w:r w:rsidR="0089209B" w:rsidRPr="0089209B">
        <w:rPr>
          <w:lang w:val="en-US"/>
        </w:rPr>
        <w:t>,</w:t>
      </w:r>
      <w:r w:rsidR="0089209B" w:rsidRPr="0089209B">
        <w:rPr>
          <w:i/>
          <w:iCs/>
          <w:lang w:val="en-US"/>
        </w:rPr>
        <w:t xml:space="preserve"> </w:t>
      </w:r>
      <w:r w:rsidR="0089209B" w:rsidRPr="0089209B">
        <w:rPr>
          <w:lang w:val="en-US"/>
        </w:rPr>
        <w:t>making use of translations in Frenc</w:t>
      </w:r>
      <w:r w:rsidR="0089209B">
        <w:rPr>
          <w:lang w:val="en-US"/>
        </w:rPr>
        <w:t>h and/or L1);</w:t>
      </w:r>
      <w:r>
        <w:rPr>
          <w:lang w:val="en-US"/>
        </w:rPr>
        <w:t xml:space="preserve"> </w:t>
      </w:r>
    </w:p>
    <w:p w14:paraId="34D76D8C" w14:textId="53570FF0" w:rsidR="000203E6" w:rsidRDefault="00E5665C" w:rsidP="000203E6">
      <w:pPr>
        <w:pStyle w:val="Bullet1"/>
        <w:rPr>
          <w:lang w:val="en-US"/>
        </w:rPr>
      </w:pPr>
      <w:r>
        <w:rPr>
          <w:lang w:val="en-US"/>
        </w:rPr>
        <w:t>P</w:t>
      </w:r>
      <w:r w:rsidR="00050C08">
        <w:rPr>
          <w:lang w:val="en-US"/>
        </w:rPr>
        <w:t>oetry</w:t>
      </w:r>
      <w:r>
        <w:rPr>
          <w:lang w:val="en-US"/>
        </w:rPr>
        <w:t xml:space="preserve"> by Ezra Pound</w:t>
      </w:r>
      <w:r w:rsidR="0089209B">
        <w:rPr>
          <w:lang w:val="en-US"/>
        </w:rPr>
        <w:t xml:space="preserve"> and</w:t>
      </w:r>
      <w:r>
        <w:rPr>
          <w:lang w:val="en-US"/>
        </w:rPr>
        <w:t xml:space="preserve"> T.S Elliot</w:t>
      </w:r>
      <w:r w:rsidR="0089209B">
        <w:rPr>
          <w:lang w:val="en-US"/>
        </w:rPr>
        <w:t xml:space="preserve"> (in English, and French translation)</w:t>
      </w:r>
      <w:r>
        <w:rPr>
          <w:lang w:val="en-US"/>
        </w:rPr>
        <w:t>, Ruben Dário</w:t>
      </w:r>
      <w:r w:rsidR="0089209B">
        <w:rPr>
          <w:lang w:val="en-US"/>
        </w:rPr>
        <w:t xml:space="preserve"> (in Spanish, and French translation)</w:t>
      </w:r>
      <w:r>
        <w:rPr>
          <w:lang w:val="en-US"/>
        </w:rPr>
        <w:t>, Fernando Pessoa</w:t>
      </w:r>
      <w:r w:rsidR="0089209B">
        <w:rPr>
          <w:lang w:val="en-US"/>
        </w:rPr>
        <w:t xml:space="preserve"> (in Portuguese, and French translation)</w:t>
      </w:r>
      <w:r>
        <w:rPr>
          <w:lang w:val="en-US"/>
        </w:rPr>
        <w:t>, Paul Van Ostaijen</w:t>
      </w:r>
      <w:r w:rsidR="0089209B">
        <w:rPr>
          <w:lang w:val="en-US"/>
        </w:rPr>
        <w:t xml:space="preserve"> (in Dutch, and French translation)</w:t>
      </w:r>
      <w:r w:rsidR="000203E6">
        <w:rPr>
          <w:lang w:val="en-US"/>
        </w:rPr>
        <w:t>;</w:t>
      </w:r>
      <w:r w:rsidR="00050C08">
        <w:rPr>
          <w:lang w:val="en-US"/>
        </w:rPr>
        <w:t xml:space="preserve"> </w:t>
      </w:r>
    </w:p>
    <w:p w14:paraId="2FADFEDF" w14:textId="50AB84F4" w:rsidR="00E5665C" w:rsidRDefault="001B5136" w:rsidP="000203E6">
      <w:pPr>
        <w:pStyle w:val="Bullet1"/>
        <w:rPr>
          <w:lang w:val="en-US"/>
        </w:rPr>
      </w:pPr>
      <w:r>
        <w:rPr>
          <w:lang w:val="en-US"/>
        </w:rPr>
        <w:t>S</w:t>
      </w:r>
      <w:r w:rsidR="00E5665C">
        <w:rPr>
          <w:lang w:val="en-US"/>
        </w:rPr>
        <w:t>amples of modernis</w:t>
      </w:r>
      <w:r w:rsidR="00667F14">
        <w:rPr>
          <w:lang w:val="en-US"/>
        </w:rPr>
        <w:t>t</w:t>
      </w:r>
      <w:r w:rsidR="00E5665C">
        <w:rPr>
          <w:lang w:val="en-US"/>
        </w:rPr>
        <w:t xml:space="preserve"> writing in students’ L1 (Dutch or other) for which they look </w:t>
      </w:r>
      <w:r w:rsidR="00E13187">
        <w:rPr>
          <w:lang w:val="en-US"/>
        </w:rPr>
        <w:t>for</w:t>
      </w:r>
      <w:r w:rsidR="00E5665C">
        <w:rPr>
          <w:lang w:val="en-US"/>
        </w:rPr>
        <w:t xml:space="preserve"> the existing translation in French (or English</w:t>
      </w:r>
      <w:r w:rsidR="0089209B">
        <w:rPr>
          <w:lang w:val="en-US"/>
        </w:rPr>
        <w:t xml:space="preserve"> if a French translation is not available</w:t>
      </w:r>
      <w:r w:rsidR="00E5665C">
        <w:rPr>
          <w:lang w:val="en-US"/>
        </w:rPr>
        <w:t>)</w:t>
      </w:r>
      <w:r w:rsidR="0089209B">
        <w:rPr>
          <w:lang w:val="en-US"/>
        </w:rPr>
        <w:t>.</w:t>
      </w:r>
      <w:r w:rsidR="00E5665C">
        <w:rPr>
          <w:lang w:val="en-US"/>
        </w:rPr>
        <w:t xml:space="preserve"> </w:t>
      </w:r>
    </w:p>
    <w:p w14:paraId="6BED3BB7" w14:textId="77777777" w:rsidR="006652E9" w:rsidRPr="006652E9" w:rsidRDefault="006652E9" w:rsidP="00F34AB6">
      <w:pPr>
        <w:pStyle w:val="Bullet1"/>
        <w:numPr>
          <w:ilvl w:val="0"/>
          <w:numId w:val="0"/>
        </w:numPr>
        <w:rPr>
          <w:lang w:val="en-US"/>
        </w:rPr>
      </w:pPr>
    </w:p>
    <w:p w14:paraId="52B7D0F4" w14:textId="1E352760" w:rsidR="00751509" w:rsidRDefault="00751509" w:rsidP="00A161AD">
      <w:pPr>
        <w:pStyle w:val="Nagwek2"/>
        <w:rPr>
          <w:lang w:val="en-US"/>
        </w:rPr>
      </w:pPr>
      <w:r>
        <w:rPr>
          <w:lang w:val="en-US"/>
        </w:rPr>
        <w:t>Evaluation:</w:t>
      </w:r>
    </w:p>
    <w:p w14:paraId="24257C6C" w14:textId="1D6E96A2" w:rsidR="00DB25F8" w:rsidRDefault="00F34AB6" w:rsidP="00F34AB6">
      <w:pPr>
        <w:pStyle w:val="Bullet1"/>
        <w:numPr>
          <w:ilvl w:val="0"/>
          <w:numId w:val="0"/>
        </w:numPr>
        <w:rPr>
          <w:lang w:val="en-US"/>
        </w:rPr>
      </w:pPr>
      <w:r>
        <w:rPr>
          <w:lang w:val="en-US"/>
        </w:rPr>
        <w:t>Students are evaluated by means of a portfolio, which consists of</w:t>
      </w:r>
      <w:r w:rsidR="0089209B">
        <w:rPr>
          <w:lang w:val="en-US"/>
        </w:rPr>
        <w:t>:</w:t>
      </w:r>
      <w:r>
        <w:rPr>
          <w:lang w:val="en-US"/>
        </w:rPr>
        <w:t xml:space="preserve"> </w:t>
      </w:r>
    </w:p>
    <w:p w14:paraId="401EC4D3" w14:textId="50BB16C0" w:rsidR="00295925" w:rsidRDefault="00DB25F8" w:rsidP="00DB25F8">
      <w:pPr>
        <w:pStyle w:val="Bullet1"/>
        <w:rPr>
          <w:lang w:val="en-US"/>
        </w:rPr>
      </w:pPr>
      <w:r>
        <w:rPr>
          <w:lang w:val="en-US"/>
        </w:rPr>
        <w:t xml:space="preserve">the weekly preparatory </w:t>
      </w:r>
      <w:r w:rsidR="00F34AB6">
        <w:rPr>
          <w:lang w:val="en-US"/>
        </w:rPr>
        <w:t>assign</w:t>
      </w:r>
      <w:r w:rsidR="009B75EE">
        <w:rPr>
          <w:lang w:val="en-US"/>
        </w:rPr>
        <w:t>ments</w:t>
      </w:r>
    </w:p>
    <w:p w14:paraId="1F122179" w14:textId="1CEB1A8E" w:rsidR="00295925" w:rsidRDefault="00DB25F8" w:rsidP="00295925">
      <w:pPr>
        <w:pStyle w:val="Bullet1"/>
        <w:rPr>
          <w:lang w:val="en-US"/>
        </w:rPr>
      </w:pPr>
      <w:r>
        <w:rPr>
          <w:lang w:val="en-US"/>
        </w:rPr>
        <w:t xml:space="preserve">the students’ </w:t>
      </w:r>
      <w:r w:rsidR="00295925">
        <w:rPr>
          <w:lang w:val="en-US"/>
        </w:rPr>
        <w:t>multilingual terminology list</w:t>
      </w:r>
    </w:p>
    <w:p w14:paraId="45DF7A9A" w14:textId="77777777" w:rsidR="00DB25F8" w:rsidRDefault="00DB25F8" w:rsidP="00295925">
      <w:pPr>
        <w:pStyle w:val="Bullet1"/>
        <w:rPr>
          <w:lang w:val="en-US"/>
        </w:rPr>
      </w:pPr>
      <w:r>
        <w:rPr>
          <w:lang w:val="en-US"/>
        </w:rPr>
        <w:t>their conference paper</w:t>
      </w:r>
    </w:p>
    <w:p w14:paraId="2FF95433" w14:textId="0410B3F7" w:rsidR="00F34AB6" w:rsidRPr="00F34AB6" w:rsidRDefault="00DB25F8" w:rsidP="00DB25F8">
      <w:pPr>
        <w:rPr>
          <w:lang w:val="en-US"/>
        </w:rPr>
      </w:pPr>
      <w:r>
        <w:rPr>
          <w:lang w:val="en-US"/>
        </w:rPr>
        <w:t xml:space="preserve">In addition, students’ oral presentation during the </w:t>
      </w:r>
      <w:r w:rsidR="00667F14">
        <w:rPr>
          <w:lang w:val="en-US"/>
        </w:rPr>
        <w:t xml:space="preserve">undergrad </w:t>
      </w:r>
      <w:r>
        <w:rPr>
          <w:lang w:val="en-US"/>
        </w:rPr>
        <w:t xml:space="preserve">conference and their attitude throughout the course are also evaluated. </w:t>
      </w:r>
    </w:p>
    <w:p w14:paraId="3064A27F" w14:textId="77777777" w:rsidR="00A161AD" w:rsidRDefault="00A161AD">
      <w:pPr>
        <w:spacing w:after="160" w:line="259" w:lineRule="auto"/>
        <w:rPr>
          <w:rFonts w:eastAsiaTheme="majorEastAsia" w:cstheme="majorBidi"/>
          <w:b/>
          <w:bCs/>
          <w:spacing w:val="-10"/>
          <w:kern w:val="28"/>
          <w:sz w:val="36"/>
          <w:szCs w:val="36"/>
          <w:lang w:val="en-US"/>
        </w:rPr>
      </w:pPr>
      <w:r>
        <w:rPr>
          <w:lang w:val="en-US"/>
        </w:rPr>
        <w:br w:type="page"/>
      </w:r>
    </w:p>
    <w:p w14:paraId="7EE3115A" w14:textId="6858C403" w:rsidR="00997031" w:rsidRDefault="00FD5FC5" w:rsidP="00FD5FC5">
      <w:pPr>
        <w:pStyle w:val="Nagwek1"/>
        <w:rPr>
          <w:lang w:val="en-US"/>
        </w:rPr>
      </w:pPr>
      <w:r>
        <w:rPr>
          <w:lang w:val="en-US"/>
        </w:rPr>
        <w:lastRenderedPageBreak/>
        <w:t>Session 1: definitions of modernism</w:t>
      </w:r>
      <w:r w:rsidR="0089209B">
        <w:rPr>
          <w:lang w:val="en-US"/>
        </w:rPr>
        <w:t xml:space="preserve"> </w:t>
      </w:r>
      <w:r w:rsidR="0089209B" w:rsidRPr="009B75EE">
        <w:t>– key aspects and contextual diversity</w:t>
      </w:r>
    </w:p>
    <w:p w14:paraId="14D8FCE8" w14:textId="56B3142D" w:rsidR="008860E0" w:rsidRDefault="00FD5FC5" w:rsidP="008860E0">
      <w:pPr>
        <w:pStyle w:val="Nagwek2"/>
        <w:rPr>
          <w:lang w:val="en-US"/>
        </w:rPr>
      </w:pPr>
      <w:r>
        <w:rPr>
          <w:lang w:val="en-US"/>
        </w:rPr>
        <w:t>Preparatory assignment</w:t>
      </w:r>
      <w:r w:rsidR="00A161AD">
        <w:rPr>
          <w:lang w:val="en-US"/>
        </w:rPr>
        <w:t xml:space="preserve"> for students</w:t>
      </w:r>
      <w:r>
        <w:rPr>
          <w:lang w:val="en-US"/>
        </w:rPr>
        <w:t xml:space="preserve">: </w:t>
      </w:r>
    </w:p>
    <w:p w14:paraId="0A9EA79D" w14:textId="55CB1BEF" w:rsidR="00FD5FC5" w:rsidRDefault="008860E0">
      <w:pPr>
        <w:rPr>
          <w:lang w:val="en-US"/>
        </w:rPr>
      </w:pPr>
      <w:r>
        <w:rPr>
          <w:lang w:val="en-US"/>
        </w:rPr>
        <w:t>R</w:t>
      </w:r>
      <w:r w:rsidR="00FD5FC5">
        <w:rPr>
          <w:lang w:val="en-US"/>
        </w:rPr>
        <w:t>ead three definitions of modernism</w:t>
      </w:r>
      <w:r w:rsidR="007C7C5F">
        <w:rPr>
          <w:lang w:val="en-US"/>
        </w:rPr>
        <w:t xml:space="preserve"> (pdf’s</w:t>
      </w:r>
      <w:r w:rsidR="00DC53DD">
        <w:rPr>
          <w:lang w:val="en-US"/>
        </w:rPr>
        <w:t xml:space="preserve"> or links</w:t>
      </w:r>
      <w:r w:rsidR="007C7C5F">
        <w:rPr>
          <w:lang w:val="en-US"/>
        </w:rPr>
        <w:t xml:space="preserve"> supplied</w:t>
      </w:r>
      <w:r w:rsidR="00A161AD">
        <w:rPr>
          <w:lang w:val="en-US"/>
        </w:rPr>
        <w:t xml:space="preserve"> by the teacher</w:t>
      </w:r>
      <w:r w:rsidR="007C7C5F">
        <w:rPr>
          <w:lang w:val="en-US"/>
        </w:rPr>
        <w:t>)</w:t>
      </w:r>
      <w:r w:rsidR="00FD5FC5">
        <w:rPr>
          <w:lang w:val="en-US"/>
        </w:rPr>
        <w:t>:</w:t>
      </w:r>
    </w:p>
    <w:p w14:paraId="69CFDEFF" w14:textId="2C00E334" w:rsidR="00FD5FC5" w:rsidRDefault="008860E0" w:rsidP="00FD5FC5">
      <w:pPr>
        <w:pStyle w:val="Bullet1"/>
        <w:rPr>
          <w:lang w:val="en-US"/>
        </w:rPr>
      </w:pPr>
      <w:r>
        <w:rPr>
          <w:lang w:val="en-US"/>
        </w:rPr>
        <w:t xml:space="preserve">In English: </w:t>
      </w:r>
      <w:r w:rsidR="00FD5FC5">
        <w:rPr>
          <w:lang w:val="en-US"/>
        </w:rPr>
        <w:t xml:space="preserve">Kujper, Kathleen (2023). ‘Modernism’, in </w:t>
      </w:r>
      <w:r w:rsidR="00A161AD">
        <w:rPr>
          <w:i/>
          <w:iCs/>
          <w:lang w:val="en-US"/>
        </w:rPr>
        <w:t>Encyclopedia</w:t>
      </w:r>
      <w:r w:rsidR="00FD5FC5">
        <w:rPr>
          <w:i/>
          <w:iCs/>
          <w:lang w:val="en-US"/>
        </w:rPr>
        <w:t xml:space="preserve"> brittanica</w:t>
      </w:r>
    </w:p>
    <w:p w14:paraId="69D06923" w14:textId="5703C1AC" w:rsidR="00FD5FC5" w:rsidRDefault="008860E0" w:rsidP="00FD5FC5">
      <w:pPr>
        <w:pStyle w:val="Bullet1"/>
        <w:rPr>
          <w:lang w:val="fr-FR"/>
        </w:rPr>
      </w:pPr>
      <w:r w:rsidRPr="007E6743">
        <w:rPr>
          <w:lang w:val="en-US"/>
        </w:rPr>
        <w:t xml:space="preserve">In French: Fauré, Anne (2007). Le modernisme, </w:t>
      </w:r>
      <w:hyperlink r:id="rId8" w:history="1">
        <w:r w:rsidRPr="007E6743">
          <w:rPr>
            <w:rStyle w:val="Hipercze"/>
            <w:lang w:val="en-US"/>
          </w:rPr>
          <w:t>https://cle.ens-lyon.fr/anglais/litterature/les-dossiers-transversaux/theories-litteraires/le-modernisme</w:t>
        </w:r>
      </w:hyperlink>
      <w:r w:rsidRPr="007E6743">
        <w:rPr>
          <w:lang w:val="en-US"/>
        </w:rPr>
        <w:t xml:space="preserve"> (Introduction and Part 1. </w:t>
      </w:r>
      <w:r>
        <w:rPr>
          <w:lang w:val="fr-FR"/>
        </w:rPr>
        <w:t>Présentation générale)</w:t>
      </w:r>
    </w:p>
    <w:p w14:paraId="74C13C4C" w14:textId="2A618184" w:rsidR="007C7C5F" w:rsidRPr="007C7C5F" w:rsidRDefault="007C7C5F" w:rsidP="00FD5FC5">
      <w:pPr>
        <w:pStyle w:val="Bullet1"/>
        <w:rPr>
          <w:lang w:val="en-US"/>
        </w:rPr>
      </w:pPr>
      <w:r w:rsidRPr="007C7C5F">
        <w:rPr>
          <w:lang w:val="en-US"/>
        </w:rPr>
        <w:t>a third d</w:t>
      </w:r>
      <w:r>
        <w:rPr>
          <w:lang w:val="en-US"/>
        </w:rPr>
        <w:t>efinition, in your L1</w:t>
      </w:r>
      <w:r w:rsidR="005C2DBA">
        <w:rPr>
          <w:lang w:val="en-US"/>
        </w:rPr>
        <w:t>:</w:t>
      </w:r>
    </w:p>
    <w:p w14:paraId="51B9C2FB" w14:textId="12BF0A84" w:rsidR="008860E0" w:rsidRDefault="008860E0" w:rsidP="007C7C5F">
      <w:pPr>
        <w:pStyle w:val="Bullet1"/>
        <w:numPr>
          <w:ilvl w:val="1"/>
          <w:numId w:val="23"/>
        </w:numPr>
        <w:ind w:left="709"/>
        <w:rPr>
          <w:lang w:val="nl-BE"/>
        </w:rPr>
      </w:pPr>
      <w:r w:rsidRPr="008860E0">
        <w:rPr>
          <w:lang w:val="nl-BE"/>
        </w:rPr>
        <w:t xml:space="preserve">In Dutch: ‘Modernisme’ in </w:t>
      </w:r>
      <w:r w:rsidRPr="008860E0">
        <w:rPr>
          <w:i/>
          <w:iCs/>
          <w:lang w:val="nl-BE"/>
        </w:rPr>
        <w:t>Algemeen l</w:t>
      </w:r>
      <w:r>
        <w:rPr>
          <w:i/>
          <w:iCs/>
          <w:lang w:val="nl-BE"/>
        </w:rPr>
        <w:t>etterkundig lexicon</w:t>
      </w:r>
      <w:r>
        <w:rPr>
          <w:lang w:val="nl-BE"/>
        </w:rPr>
        <w:t xml:space="preserve">, </w:t>
      </w:r>
      <w:hyperlink r:id="rId9" w:history="1">
        <w:r w:rsidRPr="00EA193C">
          <w:rPr>
            <w:rStyle w:val="Hipercze"/>
            <w:lang w:val="nl-BE"/>
          </w:rPr>
          <w:t>https://www.dbnl.org/tekst/dela012alge01_01/dela012alge01_01_02167.php</w:t>
        </w:r>
      </w:hyperlink>
      <w:r>
        <w:rPr>
          <w:lang w:val="nl-BE"/>
        </w:rPr>
        <w:t xml:space="preserve"> </w:t>
      </w:r>
    </w:p>
    <w:p w14:paraId="46031D5B" w14:textId="41DD6E03" w:rsidR="007C7C5F" w:rsidRPr="007C7C5F" w:rsidRDefault="007C7C5F" w:rsidP="007C7C5F">
      <w:pPr>
        <w:pStyle w:val="Bullet1"/>
        <w:numPr>
          <w:ilvl w:val="1"/>
          <w:numId w:val="23"/>
        </w:numPr>
        <w:ind w:left="709"/>
        <w:rPr>
          <w:lang w:val="en-US"/>
        </w:rPr>
      </w:pPr>
      <w:r w:rsidRPr="007C7C5F">
        <w:rPr>
          <w:lang w:val="en-US"/>
        </w:rPr>
        <w:t xml:space="preserve">or </w:t>
      </w:r>
      <w:r w:rsidR="0089209B">
        <w:rPr>
          <w:lang w:val="en-US"/>
        </w:rPr>
        <w:t xml:space="preserve">look for a definition </w:t>
      </w:r>
      <w:r w:rsidRPr="007C7C5F">
        <w:rPr>
          <w:lang w:val="en-US"/>
        </w:rPr>
        <w:t>in your own language</w:t>
      </w:r>
      <w:r w:rsidR="005C2DBA">
        <w:rPr>
          <w:lang w:val="en-US"/>
        </w:rPr>
        <w:t xml:space="preserve"> if that language is not Dutch</w:t>
      </w:r>
    </w:p>
    <w:p w14:paraId="017BEEB8" w14:textId="77777777" w:rsidR="008860E0" w:rsidRPr="007C7C5F" w:rsidRDefault="008860E0" w:rsidP="008860E0">
      <w:pPr>
        <w:pStyle w:val="Bullet1"/>
        <w:numPr>
          <w:ilvl w:val="0"/>
          <w:numId w:val="0"/>
        </w:numPr>
        <w:ind w:left="284" w:hanging="284"/>
        <w:rPr>
          <w:lang w:val="en-US"/>
        </w:rPr>
      </w:pPr>
    </w:p>
    <w:p w14:paraId="1F38AC38" w14:textId="391910A4" w:rsidR="008860E0" w:rsidRDefault="008860E0" w:rsidP="008860E0">
      <w:pPr>
        <w:pStyle w:val="Bullet1"/>
        <w:numPr>
          <w:ilvl w:val="0"/>
          <w:numId w:val="0"/>
        </w:numPr>
        <w:ind w:left="284" w:hanging="284"/>
        <w:rPr>
          <w:lang w:val="en-US"/>
        </w:rPr>
      </w:pPr>
      <w:r w:rsidRPr="008860E0">
        <w:rPr>
          <w:lang w:val="en-US"/>
        </w:rPr>
        <w:t>Answer the following questions w</w:t>
      </w:r>
      <w:r>
        <w:rPr>
          <w:lang w:val="en-US"/>
        </w:rPr>
        <w:t>hile comparing these definitions:</w:t>
      </w:r>
    </w:p>
    <w:p w14:paraId="2F9DE1E4" w14:textId="129E559B" w:rsidR="008860E0" w:rsidRDefault="008860E0" w:rsidP="008860E0">
      <w:pPr>
        <w:pStyle w:val="Bullet1"/>
        <w:rPr>
          <w:lang w:val="en-US"/>
        </w:rPr>
      </w:pPr>
      <w:r>
        <w:rPr>
          <w:lang w:val="en-US"/>
        </w:rPr>
        <w:t xml:space="preserve">Which elements of definition </w:t>
      </w:r>
      <w:r w:rsidR="007C7C5F">
        <w:rPr>
          <w:lang w:val="en-US"/>
        </w:rPr>
        <w:t xml:space="preserve">and which terms </w:t>
      </w:r>
      <w:r>
        <w:rPr>
          <w:lang w:val="en-US"/>
        </w:rPr>
        <w:t>are recurrent in all three texts?</w:t>
      </w:r>
    </w:p>
    <w:p w14:paraId="638557ED" w14:textId="535BB858" w:rsidR="008860E0" w:rsidRDefault="008860E0" w:rsidP="008860E0">
      <w:pPr>
        <w:pStyle w:val="Bullet1"/>
        <w:rPr>
          <w:lang w:val="en-US"/>
        </w:rPr>
      </w:pPr>
      <w:r>
        <w:rPr>
          <w:lang w:val="en-US"/>
        </w:rPr>
        <w:t xml:space="preserve">Which </w:t>
      </w:r>
      <w:r w:rsidR="007C7C5F">
        <w:rPr>
          <w:lang w:val="en-US"/>
        </w:rPr>
        <w:t xml:space="preserve">elements </w:t>
      </w:r>
      <w:r>
        <w:rPr>
          <w:lang w:val="en-US"/>
        </w:rPr>
        <w:t xml:space="preserve">and </w:t>
      </w:r>
      <w:r w:rsidR="007C7C5F">
        <w:rPr>
          <w:lang w:val="en-US"/>
        </w:rPr>
        <w:t xml:space="preserve">which terms </w:t>
      </w:r>
      <w:r>
        <w:rPr>
          <w:lang w:val="en-US"/>
        </w:rPr>
        <w:t>are specific to one of these texts and/or to one language or culture?</w:t>
      </w:r>
    </w:p>
    <w:p w14:paraId="29D65627" w14:textId="1EB3EAEA" w:rsidR="008860E0" w:rsidRDefault="008860E0" w:rsidP="008860E0">
      <w:pPr>
        <w:pStyle w:val="Bullet1"/>
        <w:numPr>
          <w:ilvl w:val="0"/>
          <w:numId w:val="0"/>
        </w:numPr>
        <w:ind w:left="284" w:hanging="284"/>
        <w:rPr>
          <w:lang w:val="en-US"/>
        </w:rPr>
      </w:pPr>
    </w:p>
    <w:p w14:paraId="7747D731" w14:textId="485A021E" w:rsidR="008860E0" w:rsidRDefault="008860E0" w:rsidP="008860E0">
      <w:pPr>
        <w:pStyle w:val="Bullet1"/>
        <w:numPr>
          <w:ilvl w:val="0"/>
          <w:numId w:val="0"/>
        </w:numPr>
        <w:ind w:left="284" w:hanging="284"/>
        <w:rPr>
          <w:lang w:val="en-US"/>
        </w:rPr>
      </w:pPr>
      <w:r>
        <w:rPr>
          <w:lang w:val="en-US"/>
        </w:rPr>
        <w:t>Starting from those terms and elements of definition:</w:t>
      </w:r>
    </w:p>
    <w:p w14:paraId="40100E18" w14:textId="267D6CC1" w:rsidR="008860E0" w:rsidRDefault="008860E0" w:rsidP="008860E0">
      <w:pPr>
        <w:pStyle w:val="Bullet1"/>
        <w:rPr>
          <w:lang w:val="en-US"/>
        </w:rPr>
      </w:pPr>
      <w:r>
        <w:rPr>
          <w:lang w:val="en-US"/>
        </w:rPr>
        <w:t>Make a multilingual list of terms needed to explain what modernism is</w:t>
      </w:r>
      <w:r w:rsidR="00A161AD">
        <w:rPr>
          <w:lang w:val="en-US"/>
        </w:rPr>
        <w:t xml:space="preserve">. </w:t>
      </w:r>
    </w:p>
    <w:p w14:paraId="27662587" w14:textId="27528E38" w:rsidR="008860E0" w:rsidRDefault="007C7C5F" w:rsidP="008860E0">
      <w:pPr>
        <w:pStyle w:val="Bullet1"/>
        <w:rPr>
          <w:lang w:val="en-US"/>
        </w:rPr>
      </w:pPr>
      <w:r>
        <w:rPr>
          <w:lang w:val="en-US"/>
        </w:rPr>
        <w:t>Write</w:t>
      </w:r>
      <w:r w:rsidR="008860E0">
        <w:rPr>
          <w:lang w:val="en-US"/>
        </w:rPr>
        <w:t xml:space="preserve"> your own definition </w:t>
      </w:r>
      <w:r>
        <w:rPr>
          <w:lang w:val="en-US"/>
        </w:rPr>
        <w:t xml:space="preserve">(max. 100 words) </w:t>
      </w:r>
      <w:r w:rsidR="008860E0">
        <w:rPr>
          <w:lang w:val="en-US"/>
        </w:rPr>
        <w:t xml:space="preserve">in </w:t>
      </w:r>
      <w:r>
        <w:rPr>
          <w:lang w:val="en-US"/>
        </w:rPr>
        <w:t>your own language</w:t>
      </w:r>
    </w:p>
    <w:p w14:paraId="2526C9FF" w14:textId="51BE1203" w:rsidR="001F3241" w:rsidRDefault="001F3241" w:rsidP="008860E0">
      <w:pPr>
        <w:pStyle w:val="Bullet1"/>
        <w:rPr>
          <w:lang w:val="en-US"/>
        </w:rPr>
      </w:pPr>
      <w:r>
        <w:rPr>
          <w:lang w:val="en-US"/>
        </w:rPr>
        <w:t>Compare these definitions to the definitions given by Cha</w:t>
      </w:r>
      <w:r w:rsidR="00DC53DD">
        <w:rPr>
          <w:lang w:val="en-US"/>
        </w:rPr>
        <w:t>t</w:t>
      </w:r>
      <w:r>
        <w:rPr>
          <w:lang w:val="en-US"/>
        </w:rPr>
        <w:t>GPT when prompted in French, Dutch</w:t>
      </w:r>
      <w:r w:rsidR="00667F14">
        <w:rPr>
          <w:lang w:val="en-US"/>
        </w:rPr>
        <w:t xml:space="preserve"> (or your L1)</w:t>
      </w:r>
      <w:r>
        <w:rPr>
          <w:lang w:val="en-US"/>
        </w:rPr>
        <w:t>, and English (</w:t>
      </w:r>
      <w:r w:rsidR="00667F14">
        <w:rPr>
          <w:lang w:val="en-US"/>
        </w:rPr>
        <w:t xml:space="preserve">prompts: </w:t>
      </w:r>
      <w:r>
        <w:rPr>
          <w:lang w:val="en-US"/>
        </w:rPr>
        <w:t>“Définissez le modernisme en 100 mots”, “Define modernism in 100 words”, “</w:t>
      </w:r>
      <w:r w:rsidR="00DC53DD">
        <w:rPr>
          <w:lang w:val="en-US"/>
        </w:rPr>
        <w:t>Definieer</w:t>
      </w:r>
      <w:r>
        <w:rPr>
          <w:lang w:val="en-US"/>
        </w:rPr>
        <w:t xml:space="preserve"> modernisme in 100 woorden”)</w:t>
      </w:r>
    </w:p>
    <w:p w14:paraId="73B7533D" w14:textId="77777777" w:rsidR="001F3241" w:rsidRPr="008860E0" w:rsidRDefault="001F3241" w:rsidP="001F3241">
      <w:pPr>
        <w:pStyle w:val="Bullet1"/>
        <w:numPr>
          <w:ilvl w:val="0"/>
          <w:numId w:val="0"/>
        </w:numPr>
        <w:ind w:left="284" w:hanging="284"/>
        <w:rPr>
          <w:lang w:val="en-US"/>
        </w:rPr>
      </w:pPr>
    </w:p>
    <w:p w14:paraId="4F0E8A8C" w14:textId="138BCB86" w:rsidR="008860E0" w:rsidRPr="008860E0" w:rsidRDefault="008860E0" w:rsidP="008860E0">
      <w:pPr>
        <w:pStyle w:val="Nagwek2"/>
        <w:rPr>
          <w:lang w:val="en-US"/>
        </w:rPr>
      </w:pPr>
      <w:r w:rsidRPr="008860E0">
        <w:rPr>
          <w:lang w:val="en-US"/>
        </w:rPr>
        <w:t>In class</w:t>
      </w:r>
      <w:r>
        <w:rPr>
          <w:lang w:val="en-US"/>
        </w:rPr>
        <w:t xml:space="preserve"> activities</w:t>
      </w:r>
      <w:r w:rsidRPr="008860E0">
        <w:rPr>
          <w:lang w:val="en-US"/>
        </w:rPr>
        <w:t>:</w:t>
      </w:r>
    </w:p>
    <w:p w14:paraId="753BF5DE" w14:textId="3AC4B09A" w:rsidR="001F3241" w:rsidRDefault="001F3241" w:rsidP="001F3241">
      <w:pPr>
        <w:pStyle w:val="Bullet1"/>
        <w:rPr>
          <w:lang w:val="en-US"/>
        </w:rPr>
      </w:pPr>
      <w:r>
        <w:rPr>
          <w:lang w:val="en-US"/>
        </w:rPr>
        <w:t xml:space="preserve">The teacher explains receptive intercomprehension and how to make use </w:t>
      </w:r>
      <w:r w:rsidR="00DC53DD">
        <w:rPr>
          <w:lang w:val="en-US"/>
        </w:rPr>
        <w:t>o</w:t>
      </w:r>
      <w:r>
        <w:rPr>
          <w:lang w:val="en-US"/>
        </w:rPr>
        <w:t>f it when learning a language</w:t>
      </w:r>
      <w:r w:rsidR="00534E6C">
        <w:rPr>
          <w:lang w:val="en-US"/>
        </w:rPr>
        <w:t>;</w:t>
      </w:r>
    </w:p>
    <w:p w14:paraId="74AE5BCB" w14:textId="2867EB2E" w:rsidR="00DC53DD" w:rsidRDefault="001F3241" w:rsidP="001F3241">
      <w:pPr>
        <w:pStyle w:val="Bullet1"/>
        <w:rPr>
          <w:lang w:val="en-US"/>
        </w:rPr>
      </w:pPr>
      <w:r>
        <w:rPr>
          <w:lang w:val="en-US"/>
        </w:rPr>
        <w:t xml:space="preserve">Group discussion, in </w:t>
      </w:r>
      <w:r w:rsidR="00DC53DD">
        <w:rPr>
          <w:lang w:val="en-US"/>
        </w:rPr>
        <w:t xml:space="preserve">groups of 3, in </w:t>
      </w:r>
      <w:r>
        <w:rPr>
          <w:lang w:val="en-US"/>
        </w:rPr>
        <w:t>French</w:t>
      </w:r>
      <w:r w:rsidR="00DC53DD">
        <w:rPr>
          <w:lang w:val="en-US"/>
        </w:rPr>
        <w:t>, in three parts at the end of which students take turns to bring a brief synthesis of the discussion</w:t>
      </w:r>
      <w:r>
        <w:rPr>
          <w:lang w:val="en-US"/>
        </w:rPr>
        <w:t xml:space="preserve">: </w:t>
      </w:r>
    </w:p>
    <w:p w14:paraId="577B4F36" w14:textId="141BBF44" w:rsidR="008860E0" w:rsidRDefault="00DC53DD" w:rsidP="00DC53DD">
      <w:pPr>
        <w:pStyle w:val="Bullet2"/>
        <w:rPr>
          <w:lang w:val="en-US"/>
        </w:rPr>
      </w:pPr>
      <w:r>
        <w:rPr>
          <w:lang w:val="en-US"/>
        </w:rPr>
        <w:t>W</w:t>
      </w:r>
      <w:r w:rsidR="001F3241">
        <w:rPr>
          <w:lang w:val="en-US"/>
        </w:rPr>
        <w:t xml:space="preserve">hat did you find out when comparing your definitions and the definitions given by ChatGPT? What were </w:t>
      </w:r>
      <w:r>
        <w:rPr>
          <w:lang w:val="en-US"/>
        </w:rPr>
        <w:t xml:space="preserve">the </w:t>
      </w:r>
      <w:r w:rsidR="001F3241">
        <w:rPr>
          <w:lang w:val="en-US"/>
        </w:rPr>
        <w:t xml:space="preserve">common ideas and terms, what </w:t>
      </w:r>
      <w:r>
        <w:rPr>
          <w:lang w:val="en-US"/>
        </w:rPr>
        <w:t xml:space="preserve">was different in those definitions in several languages? How </w:t>
      </w:r>
      <w:r w:rsidR="00A161AD">
        <w:rPr>
          <w:lang w:val="en-US"/>
        </w:rPr>
        <w:t>can</w:t>
      </w:r>
      <w:r>
        <w:rPr>
          <w:lang w:val="en-US"/>
        </w:rPr>
        <w:t xml:space="preserve"> those differences be explained?</w:t>
      </w:r>
    </w:p>
    <w:p w14:paraId="010F8169" w14:textId="6D4DBFFB" w:rsidR="00DC53DD" w:rsidRDefault="00DC53DD" w:rsidP="00DC53DD">
      <w:pPr>
        <w:pStyle w:val="Bullet2"/>
        <w:rPr>
          <w:lang w:val="en-US"/>
        </w:rPr>
      </w:pPr>
      <w:r>
        <w:rPr>
          <w:lang w:val="en-US"/>
        </w:rPr>
        <w:t>What key features of modernism can be inferred from this comparison? What is the French terminology for these key features? What are the equivalents in English and L1(s)?</w:t>
      </w:r>
    </w:p>
    <w:p w14:paraId="5ACAE111" w14:textId="7475EF1A" w:rsidR="00DC53DD" w:rsidRDefault="00DC53DD" w:rsidP="00DC53DD">
      <w:pPr>
        <w:pStyle w:val="Bullet2"/>
        <w:rPr>
          <w:lang w:val="en-US"/>
        </w:rPr>
      </w:pPr>
      <w:r>
        <w:rPr>
          <w:lang w:val="en-US"/>
        </w:rPr>
        <w:t>Starting from those definitions, how would you describe the specificity of French modernism?</w:t>
      </w:r>
      <w:r w:rsidR="00F47729">
        <w:rPr>
          <w:lang w:val="en-US"/>
        </w:rPr>
        <w:t xml:space="preserve"> And how would you describe</w:t>
      </w:r>
      <w:r w:rsidR="005C2DBA">
        <w:rPr>
          <w:lang w:val="en-US"/>
        </w:rPr>
        <w:t xml:space="preserve"> and explain</w:t>
      </w:r>
      <w:r w:rsidR="00F47729">
        <w:rPr>
          <w:lang w:val="en-US"/>
        </w:rPr>
        <w:t xml:space="preserve"> it in English, to a speaker of English?</w:t>
      </w:r>
    </w:p>
    <w:p w14:paraId="6E1911B5" w14:textId="4E8F95A6" w:rsidR="00F47729" w:rsidRDefault="00F47729" w:rsidP="00F47729">
      <w:pPr>
        <w:pStyle w:val="Bullet1"/>
        <w:rPr>
          <w:lang w:val="en-US"/>
        </w:rPr>
      </w:pPr>
      <w:r>
        <w:rPr>
          <w:lang w:val="en-US"/>
        </w:rPr>
        <w:lastRenderedPageBreak/>
        <w:t>Introduction, by the teacher, to modernism, its definitions and main components, differences between national modernism</w:t>
      </w:r>
      <w:r w:rsidR="00534E6C">
        <w:rPr>
          <w:lang w:val="en-US"/>
        </w:rPr>
        <w:t>s</w:t>
      </w:r>
      <w:r>
        <w:rPr>
          <w:lang w:val="en-US"/>
        </w:rPr>
        <w:t>; types of expression of modernity in European modernisms, terminology used in different languages; samples of French modernism in writing (Gide, Proust; free verse in poetry</w:t>
      </w:r>
      <w:r w:rsidR="005C2DBA">
        <w:rPr>
          <w:lang w:val="en-US"/>
        </w:rPr>
        <w:t>), in architecture (e.g.</w:t>
      </w:r>
      <w:r>
        <w:rPr>
          <w:lang w:val="en-US"/>
        </w:rPr>
        <w:t xml:space="preserve"> Le Corbusier’s villa Savoye</w:t>
      </w:r>
      <w:r w:rsidR="005C2DBA">
        <w:rPr>
          <w:lang w:val="en-US"/>
        </w:rPr>
        <w:t>), in painting (e.g.</w:t>
      </w:r>
      <w:r>
        <w:rPr>
          <w:lang w:val="en-US"/>
        </w:rPr>
        <w:t xml:space="preserve"> </w:t>
      </w:r>
      <w:r w:rsidR="00534E6C">
        <w:rPr>
          <w:lang w:val="en-US"/>
        </w:rPr>
        <w:t xml:space="preserve">Cézanne’s postimpressionism and </w:t>
      </w:r>
      <w:r>
        <w:rPr>
          <w:lang w:val="en-US"/>
        </w:rPr>
        <w:t>Georges Braque’s cubism)</w:t>
      </w:r>
      <w:r w:rsidR="005C2DBA">
        <w:rPr>
          <w:lang w:val="en-US"/>
        </w:rPr>
        <w:t>.</w:t>
      </w:r>
    </w:p>
    <w:p w14:paraId="0005D0E2" w14:textId="0ECF1EDB" w:rsidR="0019340C" w:rsidRDefault="0019340C" w:rsidP="00F47729">
      <w:pPr>
        <w:pStyle w:val="Bullet1"/>
        <w:rPr>
          <w:lang w:val="en-US"/>
        </w:rPr>
      </w:pPr>
      <w:r>
        <w:rPr>
          <w:lang w:val="en-US"/>
        </w:rPr>
        <w:t xml:space="preserve">Tour de table, </w:t>
      </w:r>
      <w:r w:rsidR="005C2DBA">
        <w:rPr>
          <w:lang w:val="en-US"/>
        </w:rPr>
        <w:t xml:space="preserve">in French, </w:t>
      </w:r>
      <w:r>
        <w:rPr>
          <w:lang w:val="en-US"/>
        </w:rPr>
        <w:t>asking students ‘What is for you the main take-away of today’s class?’</w:t>
      </w:r>
      <w:r w:rsidR="005C2DBA">
        <w:rPr>
          <w:lang w:val="en-US"/>
        </w:rPr>
        <w:t xml:space="preserve">; ‘What is for you the </w:t>
      </w:r>
      <w:r w:rsidR="001B5136">
        <w:rPr>
          <w:lang w:val="en-US"/>
        </w:rPr>
        <w:t>most important</w:t>
      </w:r>
      <w:r w:rsidR="005C2DBA">
        <w:rPr>
          <w:lang w:val="en-US"/>
        </w:rPr>
        <w:t xml:space="preserve"> component of a good definition of French modernism?’</w:t>
      </w:r>
    </w:p>
    <w:p w14:paraId="349A397F" w14:textId="1B9C87CE" w:rsidR="0019340C" w:rsidRDefault="0019340C" w:rsidP="0019340C">
      <w:pPr>
        <w:pStyle w:val="Bullet1"/>
        <w:numPr>
          <w:ilvl w:val="0"/>
          <w:numId w:val="0"/>
        </w:numPr>
        <w:ind w:left="284" w:hanging="284"/>
        <w:rPr>
          <w:lang w:val="en-US"/>
        </w:rPr>
      </w:pPr>
    </w:p>
    <w:p w14:paraId="6B10E64D" w14:textId="54E68A47" w:rsidR="0019340C" w:rsidRPr="008860E0" w:rsidRDefault="0019340C" w:rsidP="0019340C">
      <w:pPr>
        <w:pStyle w:val="Nagwek2"/>
        <w:rPr>
          <w:lang w:val="en-US"/>
        </w:rPr>
      </w:pPr>
      <w:r>
        <w:rPr>
          <w:lang w:val="en-US"/>
        </w:rPr>
        <w:t>After</w:t>
      </w:r>
      <w:r w:rsidRPr="008860E0">
        <w:rPr>
          <w:lang w:val="en-US"/>
        </w:rPr>
        <w:t xml:space="preserve"> class</w:t>
      </w:r>
      <w:r>
        <w:rPr>
          <w:lang w:val="en-US"/>
        </w:rPr>
        <w:t xml:space="preserve"> assignment</w:t>
      </w:r>
      <w:r w:rsidRPr="008860E0">
        <w:rPr>
          <w:lang w:val="en-US"/>
        </w:rPr>
        <w:t>:</w:t>
      </w:r>
    </w:p>
    <w:p w14:paraId="2064DDAD" w14:textId="71C4BB2B" w:rsidR="0019340C" w:rsidRDefault="0019340C" w:rsidP="0019340C">
      <w:pPr>
        <w:pStyle w:val="Bullet1"/>
        <w:rPr>
          <w:lang w:val="en-US"/>
        </w:rPr>
      </w:pPr>
      <w:r>
        <w:rPr>
          <w:lang w:val="en-US"/>
        </w:rPr>
        <w:t>Complete your multilingual terminology list. It should contain at least 20 terms</w:t>
      </w:r>
      <w:r w:rsidR="005C2DBA">
        <w:rPr>
          <w:lang w:val="en-US"/>
        </w:rPr>
        <w:t xml:space="preserve"> in at least three languages including French</w:t>
      </w:r>
      <w:r>
        <w:rPr>
          <w:lang w:val="en-US"/>
        </w:rPr>
        <w:t>.</w:t>
      </w:r>
    </w:p>
    <w:p w14:paraId="5105BBB7" w14:textId="39E40525" w:rsidR="0019340C" w:rsidRDefault="0019340C" w:rsidP="0019340C">
      <w:pPr>
        <w:pStyle w:val="Bullet1"/>
        <w:rPr>
          <w:lang w:val="en-US"/>
        </w:rPr>
      </w:pPr>
      <w:r>
        <w:rPr>
          <w:lang w:val="en-US"/>
        </w:rPr>
        <w:t>To prepare for our next class, read the complete article by Anne Fauré (2007) (</w:t>
      </w:r>
      <w:r w:rsidRPr="0019340C">
        <w:rPr>
          <w:lang w:val="en-US"/>
        </w:rPr>
        <w:t xml:space="preserve">Le modernisme, </w:t>
      </w:r>
      <w:hyperlink r:id="rId10" w:history="1">
        <w:r w:rsidRPr="0019340C">
          <w:rPr>
            <w:rStyle w:val="Hipercze"/>
            <w:lang w:val="en-US"/>
          </w:rPr>
          <w:t>https://cle.ens-lyon.fr/anglais/litterature/les-dossiers-transversaux/theories-litteraires/le-modernisme</w:t>
        </w:r>
      </w:hyperlink>
      <w:r w:rsidRPr="0019340C">
        <w:rPr>
          <w:lang w:val="en-US"/>
        </w:rPr>
        <w:t>)</w:t>
      </w:r>
    </w:p>
    <w:p w14:paraId="7BA634EE" w14:textId="18127225" w:rsidR="0019340C" w:rsidRDefault="0019340C" w:rsidP="0019340C">
      <w:pPr>
        <w:pStyle w:val="Bullet1"/>
        <w:rPr>
          <w:lang w:val="en-US"/>
        </w:rPr>
      </w:pPr>
      <w:r>
        <w:rPr>
          <w:lang w:val="en-US"/>
        </w:rPr>
        <w:t>Try to answer the question: “what is modernist about modernism?”</w:t>
      </w:r>
    </w:p>
    <w:p w14:paraId="16B1AA0B" w14:textId="0964AD2A" w:rsidR="0019340C" w:rsidRDefault="008E4448" w:rsidP="0019340C">
      <w:pPr>
        <w:pStyle w:val="Bullet1"/>
        <w:rPr>
          <w:lang w:val="fr-FR"/>
        </w:rPr>
      </w:pPr>
      <w:r w:rsidRPr="008E4448">
        <w:rPr>
          <w:lang w:val="fr-FR"/>
        </w:rPr>
        <w:t>Re</w:t>
      </w:r>
      <w:r>
        <w:rPr>
          <w:lang w:val="fr-FR"/>
        </w:rPr>
        <w:t>ad</w:t>
      </w:r>
      <w:r w:rsidR="0019340C" w:rsidRPr="008E4448">
        <w:rPr>
          <w:lang w:val="fr-FR"/>
        </w:rPr>
        <w:t xml:space="preserve"> the following materials: Elliot’s </w:t>
      </w:r>
      <w:r w:rsidR="0019340C" w:rsidRPr="008E4448">
        <w:rPr>
          <w:i/>
          <w:iCs/>
          <w:lang w:val="fr-FR"/>
        </w:rPr>
        <w:t>The Waste Land</w:t>
      </w:r>
      <w:r w:rsidR="0019340C" w:rsidRPr="008E4448">
        <w:rPr>
          <w:lang w:val="fr-FR"/>
        </w:rPr>
        <w:t xml:space="preserve"> | </w:t>
      </w:r>
      <w:r w:rsidR="0019340C" w:rsidRPr="008E4448">
        <w:rPr>
          <w:i/>
          <w:iCs/>
          <w:lang w:val="fr-FR"/>
        </w:rPr>
        <w:t xml:space="preserve">La terre vaine </w:t>
      </w:r>
      <w:r w:rsidR="0019340C" w:rsidRPr="008E4448">
        <w:rPr>
          <w:lang w:val="fr-FR"/>
        </w:rPr>
        <w:t xml:space="preserve">and </w:t>
      </w:r>
      <w:r w:rsidR="00E660F2" w:rsidRPr="008E4448">
        <w:rPr>
          <w:lang w:val="fr-FR"/>
        </w:rPr>
        <w:t xml:space="preserve">André Breton’s </w:t>
      </w:r>
      <w:r w:rsidR="00E660F2" w:rsidRPr="008E4448">
        <w:rPr>
          <w:i/>
          <w:iCs/>
          <w:lang w:val="fr-FR"/>
        </w:rPr>
        <w:t xml:space="preserve">Second manifeste du surréalisme </w:t>
      </w:r>
      <w:r w:rsidR="00E660F2" w:rsidRPr="008E4448">
        <w:rPr>
          <w:lang w:val="fr-FR"/>
        </w:rPr>
        <w:t>(1929)</w:t>
      </w:r>
    </w:p>
    <w:p w14:paraId="0A8ACD55" w14:textId="0263DC4F" w:rsidR="008E4448" w:rsidRDefault="008E4448" w:rsidP="008E4448">
      <w:pPr>
        <w:pStyle w:val="Bullet1"/>
        <w:rPr>
          <w:lang w:val="en-US"/>
        </w:rPr>
      </w:pPr>
      <w:r>
        <w:rPr>
          <w:lang w:val="en-US"/>
        </w:rPr>
        <w:t>Start looking for 3 examples of modernist writing, 3 examples of modernist architecture, and 3 examples of modernist painting, each time one example in French, one in your L1, one in English. In two weeks</w:t>
      </w:r>
      <w:r w:rsidR="00EE577E">
        <w:rPr>
          <w:lang w:val="en-US"/>
        </w:rPr>
        <w:t xml:space="preserve"> time</w:t>
      </w:r>
      <w:r>
        <w:rPr>
          <w:lang w:val="en-US"/>
        </w:rPr>
        <w:t>, you will have to briefly present your examples and explain why these are examples of modernism.</w:t>
      </w:r>
    </w:p>
    <w:p w14:paraId="7653DE79" w14:textId="77777777" w:rsidR="008E4448" w:rsidRPr="008E4448" w:rsidRDefault="008E4448" w:rsidP="008E4448">
      <w:pPr>
        <w:pStyle w:val="Bullet1"/>
        <w:numPr>
          <w:ilvl w:val="0"/>
          <w:numId w:val="0"/>
        </w:numPr>
        <w:ind w:left="284"/>
        <w:rPr>
          <w:lang w:val="en-US"/>
        </w:rPr>
      </w:pPr>
    </w:p>
    <w:sectPr w:rsidR="008E4448" w:rsidRPr="008E4448" w:rsidSect="00606B46">
      <w:headerReference w:type="default" r:id="rId11"/>
      <w:footerReference w:type="default" r:id="rId12"/>
      <w:pgSz w:w="11906" w:h="16838" w:code="9"/>
      <w:pgMar w:top="2041" w:right="1134" w:bottom="1440" w:left="2552"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CAB40" w14:textId="77777777" w:rsidR="004D779D" w:rsidRDefault="004D779D" w:rsidP="00CD4B0E">
      <w:r>
        <w:separator/>
      </w:r>
    </w:p>
  </w:endnote>
  <w:endnote w:type="continuationSeparator" w:id="0">
    <w:p w14:paraId="184BF039" w14:textId="77777777" w:rsidR="004D779D" w:rsidRDefault="004D779D" w:rsidP="00CD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Audiowide">
    <w:altName w:val="Calibri"/>
    <w:charset w:val="00"/>
    <w:family w:val="auto"/>
    <w:pitch w:val="variable"/>
    <w:sig w:usb0="A000006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7C504" w14:textId="409B43C0" w:rsidR="001D42DD" w:rsidRPr="00606B46" w:rsidRDefault="00385526" w:rsidP="001D42DD">
    <w:pPr>
      <w:pStyle w:val="TitleinFooter"/>
    </w:pPr>
    <w:r>
      <w:rPr>
        <w:noProof/>
      </w:rPr>
      <w:drawing>
        <wp:anchor distT="0" distB="0" distL="114300" distR="114300" simplePos="0" relativeHeight="251669504" behindDoc="0" locked="0" layoutInCell="1" allowOverlap="1" wp14:anchorId="3987AAD8" wp14:editId="24B1FE35">
          <wp:simplePos x="0" y="0"/>
          <wp:positionH relativeFrom="margin">
            <wp:posOffset>-1406333</wp:posOffset>
          </wp:positionH>
          <wp:positionV relativeFrom="bottomMargin">
            <wp:posOffset>-474453</wp:posOffset>
          </wp:positionV>
          <wp:extent cx="900000" cy="911866"/>
          <wp:effectExtent l="0" t="0" r="0" b="0"/>
          <wp:wrapSquare wrapText="bothSides"/>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0000" cy="911866"/>
                  </a:xfrm>
                  <a:prstGeom prst="rect">
                    <a:avLst/>
                  </a:prstGeom>
                </pic:spPr>
              </pic:pic>
            </a:graphicData>
          </a:graphic>
          <wp14:sizeRelH relativeFrom="margin">
            <wp14:pctWidth>0</wp14:pctWidth>
          </wp14:sizeRelH>
          <wp14:sizeRelV relativeFrom="margin">
            <wp14:pctHeight>0</wp14:pctHeight>
          </wp14:sizeRelV>
        </wp:anchor>
      </w:drawing>
    </w:r>
    <w:r w:rsidRPr="00385526">
      <w:rPr>
        <w:noProof/>
      </w:rPr>
      <mc:AlternateContent>
        <mc:Choice Requires="wps">
          <w:drawing>
            <wp:anchor distT="45720" distB="45720" distL="114300" distR="114300" simplePos="0" relativeHeight="251668480" behindDoc="0" locked="0" layoutInCell="1" allowOverlap="1" wp14:anchorId="5B71F3A5" wp14:editId="3D9CEA37">
              <wp:simplePos x="0" y="0"/>
              <wp:positionH relativeFrom="column">
                <wp:posOffset>-1543050</wp:posOffset>
              </wp:positionH>
              <wp:positionV relativeFrom="paragraph">
                <wp:posOffset>165100</wp:posOffset>
              </wp:positionV>
              <wp:extent cx="123317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1404620"/>
                      </a:xfrm>
                      <a:prstGeom prst="rect">
                        <a:avLst/>
                      </a:prstGeom>
                      <a:noFill/>
                      <a:ln w="9525">
                        <a:noFill/>
                        <a:miter lim="800000"/>
                        <a:headEnd/>
                        <a:tailEnd/>
                      </a:ln>
                    </wps:spPr>
                    <wps:txbx>
                      <w:txbxContent>
                        <w:p w14:paraId="47D221B0" w14:textId="77777777" w:rsidR="00385526" w:rsidRPr="00385526" w:rsidRDefault="00385526" w:rsidP="00385526">
                          <w:pPr>
                            <w:pStyle w:val="Bezodstpw"/>
                            <w:spacing w:line="192" w:lineRule="auto"/>
                            <w:jc w:val="center"/>
                            <w:rPr>
                              <w:sz w:val="14"/>
                              <w:szCs w:val="14"/>
                            </w:rPr>
                          </w:pPr>
                          <w:r w:rsidRPr="00385526">
                            <w:rPr>
                              <w:sz w:val="14"/>
                              <w:szCs w:val="14"/>
                            </w:rPr>
                            <w:t>2021-1-LT01-KA220-HED</w:t>
                          </w:r>
                        </w:p>
                        <w:p w14:paraId="63633161" w14:textId="77777777" w:rsidR="00385526" w:rsidRPr="00385526" w:rsidRDefault="00385526" w:rsidP="00385526">
                          <w:pPr>
                            <w:pStyle w:val="Bezodstpw"/>
                            <w:spacing w:line="192" w:lineRule="auto"/>
                            <w:jc w:val="center"/>
                            <w:rPr>
                              <w:sz w:val="14"/>
                              <w:szCs w:val="14"/>
                            </w:rPr>
                          </w:pPr>
                          <w:r w:rsidRPr="00385526">
                            <w:rPr>
                              <w:sz w:val="14"/>
                              <w:szCs w:val="14"/>
                            </w:rPr>
                            <w:t>000030285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B71F3A5" id="_x0000_t202" coordsize="21600,21600" o:spt="202" path="m,l,21600r21600,l21600,xe">
              <v:stroke joinstyle="miter"/>
              <v:path gradientshapeok="t" o:connecttype="rect"/>
            </v:shapetype>
            <v:shape id="Text Box 2" o:spid="_x0000_s1026" type="#_x0000_t202" style="position:absolute;left:0;text-align:left;margin-left:-121.5pt;margin-top:13pt;width:97.1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" filled="f" stroked="f">
              <v:textbox style="mso-fit-shape-to-text:t">
                <w:txbxContent>
                  <w:p w14:paraId="47D221B0" w14:textId="77777777" w:rsidR="00385526" w:rsidRPr="00385526" w:rsidRDefault="00385526" w:rsidP="00385526">
                    <w:pPr>
                      <w:pStyle w:val="NoSpacing"/>
                      <w:spacing w:line="192" w:lineRule="auto"/>
                      <w:jc w:val="center"/>
                      <w:rPr>
                        <w:sz w:val="14"/>
                        <w:szCs w:val="14"/>
                      </w:rPr>
                    </w:pPr>
                    <w:r w:rsidRPr="00385526">
                      <w:rPr>
                        <w:sz w:val="14"/>
                        <w:szCs w:val="14"/>
                      </w:rPr>
                      <w:t>2021-1-LT01-KA220-HED</w:t>
                    </w:r>
                  </w:p>
                  <w:p w14:paraId="63633161" w14:textId="77777777" w:rsidR="00385526" w:rsidRPr="00385526" w:rsidRDefault="00385526" w:rsidP="00385526">
                    <w:pPr>
                      <w:pStyle w:val="NoSpacing"/>
                      <w:spacing w:line="192" w:lineRule="auto"/>
                      <w:jc w:val="center"/>
                      <w:rPr>
                        <w:sz w:val="14"/>
                        <w:szCs w:val="14"/>
                      </w:rPr>
                    </w:pPr>
                    <w:r w:rsidRPr="00385526">
                      <w:rPr>
                        <w:sz w:val="14"/>
                        <w:szCs w:val="14"/>
                      </w:rPr>
                      <w:t>000030285</w:t>
                    </w:r>
                  </w:p>
                </w:txbxContent>
              </v:textbox>
              <w10:wrap type="square"/>
            </v:shape>
          </w:pict>
        </mc:Fallback>
      </mc:AlternateContent>
    </w:r>
    <w:r w:rsidR="008D1116" w:rsidRPr="00385786">
      <w:rPr>
        <w:color w:val="002060"/>
      </w:rPr>
      <w:t xml:space="preserve"> </w:t>
    </w:r>
    <w:r w:rsidR="008D1116" w:rsidRPr="008D1116">
      <w:fldChar w:fldCharType="begin"/>
    </w:r>
    <w:r w:rsidR="008D1116" w:rsidRPr="00385786">
      <w:instrText xml:space="preserve"> REF Title \h  \* MERGEFORMAT </w:instrText>
    </w:r>
    <w:r w:rsidR="008D1116" w:rsidRPr="008D1116">
      <w:fldChar w:fldCharType="separate"/>
    </w:r>
    <w:r w:rsidR="00853427" w:rsidRPr="00853427">
      <w:t xml:space="preserve"> </w:t>
    </w:r>
    <w:r w:rsidR="00853427">
      <w:t>DM2_</w:t>
    </w:r>
    <w:r w:rsidR="00853427">
      <w:t>University</w:t>
    </w:r>
    <w:r w:rsidR="00853427">
      <w:t xml:space="preserve"> of Antwerp</w:t>
    </w:r>
  </w:p>
  <w:p w14:paraId="642DCFFE" w14:textId="7BF0DEED" w:rsidR="00DC3433" w:rsidRPr="00385786" w:rsidRDefault="008D1116" w:rsidP="00606B46">
    <w:pPr>
      <w:pStyle w:val="TitleinFooter"/>
    </w:pPr>
    <w:r w:rsidRPr="008D1116">
      <w:fldChar w:fldCharType="end"/>
    </w:r>
    <w:r w:rsidRPr="00606B46">
      <w:rPr>
        <w:color w:val="002060"/>
      </w:rPr>
      <w:t xml:space="preserve">Page </w:t>
    </w:r>
    <w:r w:rsidRPr="008D1116">
      <w:fldChar w:fldCharType="begin"/>
    </w:r>
    <w:r w:rsidRPr="00385786">
      <w:instrText xml:space="preserve"> PAGE </w:instrText>
    </w:r>
    <w:r w:rsidRPr="008D1116">
      <w:fldChar w:fldCharType="separate"/>
    </w:r>
    <w:r w:rsidRPr="00385786">
      <w:t>1</w:t>
    </w:r>
    <w:r w:rsidRPr="008D1116">
      <w:fldChar w:fldCharType="end"/>
    </w:r>
    <w:r w:rsidRPr="00385786">
      <w:t xml:space="preserve"> </w:t>
    </w:r>
    <w:r w:rsidRPr="00606B46">
      <w:rPr>
        <w:color w:val="002060"/>
      </w:rPr>
      <w:t xml:space="preserve">of </w:t>
    </w:r>
    <w:r w:rsidRPr="00606B46">
      <w:rPr>
        <w:color w:val="002060"/>
      </w:rPr>
      <w:fldChar w:fldCharType="begin"/>
    </w:r>
    <w:r w:rsidRPr="00606B46">
      <w:rPr>
        <w:color w:val="002060"/>
      </w:rPr>
      <w:instrText xml:space="preserve"> NUMPAGES  </w:instrText>
    </w:r>
    <w:r w:rsidRPr="00606B46">
      <w:rPr>
        <w:color w:val="002060"/>
      </w:rPr>
      <w:fldChar w:fldCharType="separate"/>
    </w:r>
    <w:r w:rsidRPr="00606B46">
      <w:rPr>
        <w:color w:val="002060"/>
      </w:rPr>
      <w:t>1</w:t>
    </w:r>
    <w:r w:rsidRPr="00606B46">
      <w:rPr>
        <w:color w:val="0020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89D42" w14:textId="77777777" w:rsidR="004D779D" w:rsidRDefault="004D779D" w:rsidP="00CD4B0E">
      <w:r>
        <w:separator/>
      </w:r>
    </w:p>
  </w:footnote>
  <w:footnote w:type="continuationSeparator" w:id="0">
    <w:p w14:paraId="4B570B47" w14:textId="77777777" w:rsidR="004D779D" w:rsidRDefault="004D779D" w:rsidP="00CD4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9AED9" w14:textId="77777777" w:rsidR="00DC3433" w:rsidRDefault="00EA4A92" w:rsidP="0097058A">
    <w:pPr>
      <w:pStyle w:val="Nagwek"/>
      <w:ind w:right="-1276"/>
      <w:jc w:val="right"/>
    </w:pPr>
    <w:r w:rsidRPr="008D1116">
      <w:rPr>
        <w:noProof/>
        <w:sz w:val="20"/>
        <w:szCs w:val="20"/>
      </w:rPr>
      <w:drawing>
        <wp:anchor distT="0" distB="0" distL="114300" distR="114300" simplePos="0" relativeHeight="251664384" behindDoc="0" locked="0" layoutInCell="1" allowOverlap="1" wp14:anchorId="4E2C3B89" wp14:editId="11F4C586">
          <wp:simplePos x="0" y="0"/>
          <wp:positionH relativeFrom="column">
            <wp:posOffset>-45085</wp:posOffset>
          </wp:positionH>
          <wp:positionV relativeFrom="paragraph">
            <wp:posOffset>-131857</wp:posOffset>
          </wp:positionV>
          <wp:extent cx="2159635" cy="492125"/>
          <wp:effectExtent l="0" t="0" r="0" b="3175"/>
          <wp:wrapNone/>
          <wp:docPr id="19" name="Picture 19" descr="A picture containing text, clipart&#10;&#10;Description automatically generated">
            <a:extLst xmlns:a="http://schemas.openxmlformats.org/drawingml/2006/main">
              <a:ext uri="{FF2B5EF4-FFF2-40B4-BE49-F238E27FC236}">
                <a16:creationId xmlns:a16="http://schemas.microsoft.com/office/drawing/2014/main" id="{C0E95DF8-382A-4E07-8338-C6EB9C703A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picture containing text, clipart&#10;&#10;Description automatically generated">
                    <a:extLst>
                      <a:ext uri="{FF2B5EF4-FFF2-40B4-BE49-F238E27FC236}">
                        <a16:creationId xmlns:a16="http://schemas.microsoft.com/office/drawing/2014/main" id="{C0E95DF8-382A-4E07-8338-C6EB9C703A13}"/>
                      </a:ext>
                    </a:extLst>
                  </pic:cNvPr>
                  <pic:cNvPicPr>
                    <a:picLocks noChangeAspect="1"/>
                  </pic:cNvPicPr>
                </pic:nvPicPr>
                <pic:blipFill rotWithShape="1">
                  <a:blip r:embed="rId1">
                    <a:extLst>
                      <a:ext uri="{28A0092B-C50C-407E-A947-70E740481C1C}">
                        <a14:useLocalDpi xmlns:a14="http://schemas.microsoft.com/office/drawing/2010/main" val="0"/>
                      </a:ext>
                    </a:extLst>
                  </a:blip>
                  <a:srcRect l="22104" b="32846"/>
                  <a:stretch/>
                </pic:blipFill>
                <pic:spPr>
                  <a:xfrm>
                    <a:off x="0" y="0"/>
                    <a:ext cx="2159635" cy="492125"/>
                  </a:xfrm>
                  <a:prstGeom prst="rect">
                    <a:avLst/>
                  </a:prstGeom>
                </pic:spPr>
              </pic:pic>
            </a:graphicData>
          </a:graphic>
          <wp14:sizeRelH relativeFrom="margin">
            <wp14:pctWidth>0</wp14:pctWidth>
          </wp14:sizeRelH>
          <wp14:sizeRelV relativeFrom="margin">
            <wp14:pctHeight>0</wp14:pctHeight>
          </wp14:sizeRelV>
        </wp:anchor>
      </w:drawing>
    </w:r>
    <w:r w:rsidRPr="008D1116">
      <w:rPr>
        <w:noProof/>
        <w:sz w:val="20"/>
        <w:szCs w:val="20"/>
      </w:rPr>
      <w:drawing>
        <wp:anchor distT="0" distB="0" distL="114300" distR="114300" simplePos="0" relativeHeight="251666432" behindDoc="0" locked="0" layoutInCell="1" allowOverlap="1" wp14:anchorId="764A557B" wp14:editId="1CBE4B8B">
          <wp:simplePos x="0" y="0"/>
          <wp:positionH relativeFrom="column">
            <wp:posOffset>-1336304</wp:posOffset>
          </wp:positionH>
          <wp:positionV relativeFrom="paragraph">
            <wp:posOffset>-234411</wp:posOffset>
          </wp:positionV>
          <wp:extent cx="864000" cy="930463"/>
          <wp:effectExtent l="0" t="0" r="0" b="0"/>
          <wp:wrapNone/>
          <wp:docPr id="21" name="Picture 2" descr="Icon&#10;&#10;Description automatically generated">
            <a:extLst xmlns:a="http://schemas.openxmlformats.org/drawingml/2006/main">
              <a:ext uri="{FF2B5EF4-FFF2-40B4-BE49-F238E27FC236}">
                <a16:creationId xmlns:a16="http://schemas.microsoft.com/office/drawing/2014/main" id="{F85E4114-3BE0-41A0-AF69-DFC62CBD2F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con&#10;&#10;Description automatically generated">
                    <a:extLst>
                      <a:ext uri="{FF2B5EF4-FFF2-40B4-BE49-F238E27FC236}">
                        <a16:creationId xmlns:a16="http://schemas.microsoft.com/office/drawing/2014/main" id="{F85E4114-3BE0-41A0-AF69-DFC62CBD2F7A}"/>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64000" cy="930463"/>
                  </a:xfrm>
                  <a:prstGeom prst="rect">
                    <a:avLst/>
                  </a:prstGeom>
                </pic:spPr>
              </pic:pic>
            </a:graphicData>
          </a:graphic>
          <wp14:sizeRelH relativeFrom="margin">
            <wp14:pctWidth>0</wp14:pctWidth>
          </wp14:sizeRelH>
          <wp14:sizeRelV relativeFrom="margin">
            <wp14:pctHeight>0</wp14:pctHeight>
          </wp14:sizeRelV>
        </wp:anchor>
      </w:drawing>
    </w:r>
    <w:sdt>
      <w:sdtPr>
        <w:rPr>
          <w:sz w:val="20"/>
          <w:szCs w:val="20"/>
        </w:rPr>
        <w:id w:val="673924340"/>
        <w:docPartObj>
          <w:docPartGallery w:val="Page Numbers (Top of Page)"/>
          <w:docPartUnique/>
        </w:docPartObj>
      </w:sdtPr>
      <w:sdtEndPr>
        <w:rPr>
          <w:sz w:val="21"/>
          <w:szCs w:val="21"/>
        </w:rPr>
      </w:sdtEndPr>
      <w:sdtContent>
        <w:r w:rsidR="0097058A" w:rsidRPr="0097058A">
          <w:rPr>
            <w:noProof/>
            <w:sz w:val="20"/>
            <w:szCs w:val="20"/>
          </w:rPr>
          <mc:AlternateContent>
            <mc:Choice Requires="wps">
              <w:drawing>
                <wp:anchor distT="0" distB="0" distL="114300" distR="114300" simplePos="0" relativeHeight="251660288" behindDoc="0" locked="0" layoutInCell="1" allowOverlap="1" wp14:anchorId="4B64D0B6" wp14:editId="75A7BF50">
                  <wp:simplePos x="0" y="0"/>
                  <wp:positionH relativeFrom="page">
                    <wp:posOffset>-9525</wp:posOffset>
                  </wp:positionH>
                  <wp:positionV relativeFrom="paragraph">
                    <wp:posOffset>-447675</wp:posOffset>
                  </wp:positionV>
                  <wp:extent cx="1428750" cy="10820400"/>
                  <wp:effectExtent l="57150" t="38100" r="57150" b="38100"/>
                  <wp:wrapNone/>
                  <wp:docPr id="2" name="Rectangle 1">
                    <a:extLst xmlns:a="http://schemas.openxmlformats.org/drawingml/2006/main">
                      <a:ext uri="{FF2B5EF4-FFF2-40B4-BE49-F238E27FC236}">
                        <a16:creationId xmlns:a16="http://schemas.microsoft.com/office/drawing/2014/main" id="{C1F9092D-5D7A-4895-AADE-A69F70303BCA}"/>
                      </a:ext>
                    </a:extLst>
                  </wp:docPr>
                  <wp:cNvGraphicFramePr/>
                  <a:graphic xmlns:a="http://schemas.openxmlformats.org/drawingml/2006/main">
                    <a:graphicData uri="http://schemas.microsoft.com/office/word/2010/wordprocessingShape">
                      <wps:wsp>
                        <wps:cNvSpPr/>
                        <wps:spPr>
                          <a:xfrm>
                            <a:off x="0" y="0"/>
                            <a:ext cx="1428750" cy="10820400"/>
                          </a:xfrm>
                          <a:prstGeom prst="rect">
                            <a:avLst/>
                          </a:prstGeom>
                          <a:gradFill flip="none" rotWithShape="1">
                            <a:gsLst>
                              <a:gs pos="0">
                                <a:srgbClr val="002060">
                                  <a:tint val="66000"/>
                                  <a:satMod val="160000"/>
                                </a:srgbClr>
                              </a:gs>
                              <a:gs pos="5000">
                                <a:srgbClr val="002060">
                                  <a:alpha val="50000"/>
                                </a:srgbClr>
                              </a:gs>
                              <a:gs pos="100000">
                                <a:srgbClr val="002060">
                                  <a:tint val="23500"/>
                                  <a:satMod val="160000"/>
                                </a:srgbClr>
                              </a:gs>
                            </a:gsLst>
                            <a:lin ang="0" scaled="1"/>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0D773FF" id="Rectangle 1" o:spid="_x0000_s1026" style="position:absolute;margin-left:-.75pt;margin-top:-35.25pt;width:112.5pt;height:8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" fillcolor="#999cb1" stroked="f" strokeweight="1pt">
                  <v:fill color2="#e2e2e7" rotate="t" angle="90" colors="0 #999cb1;3277f #002060;1 #e2e2e7" focus="100%" type="gradient"/>
                  <w10:wrap anchorx="page"/>
                </v:rect>
              </w:pict>
            </mc:Fallback>
          </mc:AlternateContent>
        </w:r>
        <w:r w:rsidR="0097058A" w:rsidRPr="0097058A">
          <w:rPr>
            <w:sz w:val="20"/>
            <w:szCs w:val="20"/>
          </w:rPr>
          <w:t xml:space="preserve"> </w:t>
        </w:r>
      </w:sdtContent>
    </w:sdt>
  </w:p>
  <w:p w14:paraId="3E45AB3A" w14:textId="77777777" w:rsidR="00C9521D" w:rsidRDefault="00EA4A92" w:rsidP="00CD4B0E">
    <w:pPr>
      <w:pStyle w:val="Nagwek"/>
    </w:pPr>
    <w:r w:rsidRPr="008D1116">
      <w:rPr>
        <w:noProof/>
        <w:sz w:val="20"/>
        <w:szCs w:val="20"/>
      </w:rPr>
      <mc:AlternateContent>
        <mc:Choice Requires="wps">
          <w:drawing>
            <wp:anchor distT="0" distB="0" distL="114300" distR="114300" simplePos="0" relativeHeight="251665408" behindDoc="0" locked="0" layoutInCell="1" allowOverlap="1" wp14:anchorId="3F63612A" wp14:editId="629360E5">
              <wp:simplePos x="0" y="0"/>
              <wp:positionH relativeFrom="column">
                <wp:posOffset>-31750</wp:posOffset>
              </wp:positionH>
              <wp:positionV relativeFrom="paragraph">
                <wp:posOffset>212502</wp:posOffset>
              </wp:positionV>
              <wp:extent cx="5399405" cy="0"/>
              <wp:effectExtent l="0" t="0" r="0" b="0"/>
              <wp:wrapNone/>
              <wp:docPr id="20" name="Straight Connector 19">
                <a:extLst xmlns:a="http://schemas.openxmlformats.org/drawingml/2006/main">
                  <a:ext uri="{FF2B5EF4-FFF2-40B4-BE49-F238E27FC236}">
                    <a16:creationId xmlns:a16="http://schemas.microsoft.com/office/drawing/2014/main" id="{90A2D86D-43AE-4199-8EBB-5A02899E322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940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86C7252" id="Straight Connector 1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6.75pt" to="422.6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" strokecolor="#c00000" strokeweight=".5pt">
              <v:stroke joinstyle="miter"/>
              <o:lock v:ext="edit" shapetype="f"/>
            </v:line>
          </w:pict>
        </mc:Fallback>
      </mc:AlternateContent>
    </w:r>
    <w:r w:rsidR="00385526" w:rsidRPr="008D1116">
      <w:rPr>
        <w:noProof/>
        <w:sz w:val="20"/>
        <w:szCs w:val="20"/>
      </w:rPr>
      <w:drawing>
        <wp:anchor distT="0" distB="0" distL="114300" distR="114300" simplePos="0" relativeHeight="251663360" behindDoc="0" locked="0" layoutInCell="1" allowOverlap="1" wp14:anchorId="4AF92CD3" wp14:editId="54396940">
          <wp:simplePos x="0" y="0"/>
          <wp:positionH relativeFrom="column">
            <wp:posOffset>-40005</wp:posOffset>
          </wp:positionH>
          <wp:positionV relativeFrom="paragraph">
            <wp:posOffset>218668</wp:posOffset>
          </wp:positionV>
          <wp:extent cx="3599815" cy="268605"/>
          <wp:effectExtent l="0" t="0" r="635" b="0"/>
          <wp:wrapNone/>
          <wp:docPr id="22" name="Picture 9">
            <a:extLst xmlns:a="http://schemas.openxmlformats.org/drawingml/2006/main">
              <a:ext uri="{FF2B5EF4-FFF2-40B4-BE49-F238E27FC236}">
                <a16:creationId xmlns:a16="http://schemas.microsoft.com/office/drawing/2014/main" id="{C5F0C909-89E3-4EEC-810C-11DEF9A2F4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C5F0C909-89E3-4EEC-810C-11DEF9A2F45B}"/>
                      </a:ext>
                    </a:extLst>
                  </pic:cNvPr>
                  <pic:cNvPicPr>
                    <a:picLocks noChangeAspect="1"/>
                  </pic:cNvPicPr>
                </pic:nvPicPr>
                <pic:blipFill rotWithShape="1">
                  <a:blip r:embed="rId3">
                    <a:extLst>
                      <a:ext uri="{28A0092B-C50C-407E-A947-70E740481C1C}">
                        <a14:useLocalDpi xmlns:a14="http://schemas.microsoft.com/office/drawing/2010/main" val="0"/>
                      </a:ext>
                    </a:extLst>
                  </a:blip>
                  <a:srcRect l="7275" t="-5776" b="-1"/>
                  <a:stretch/>
                </pic:blipFill>
                <pic:spPr>
                  <a:xfrm>
                    <a:off x="0" y="0"/>
                    <a:ext cx="3599815" cy="2686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EF7"/>
    <w:multiLevelType w:val="hybridMultilevel"/>
    <w:tmpl w:val="0BDE7FF6"/>
    <w:lvl w:ilvl="0" w:tplc="8E5833D8">
      <w:numFmt w:val="decimal"/>
      <w:lvlText w:val="%1.4.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E554E7"/>
    <w:multiLevelType w:val="multilevel"/>
    <w:tmpl w:val="F3F0BE68"/>
    <w:lvl w:ilvl="0">
      <w:start w:val="1"/>
      <w:numFmt w:val="decimal"/>
      <w:pStyle w:val="1"/>
      <w:lvlText w:val="(%1.)"/>
      <w:lvlJc w:val="left"/>
      <w:pPr>
        <w:ind w:left="360" w:hanging="360"/>
      </w:pPr>
      <w:rPr>
        <w:rFonts w:hint="default"/>
      </w:rPr>
    </w:lvl>
    <w:lvl w:ilvl="1">
      <w:start w:val="1"/>
      <w:numFmt w:val="decimal"/>
      <w:pStyle w:val="2"/>
      <w:lvlText w:val="(%1.%2.)"/>
      <w:lvlJc w:val="left"/>
      <w:pPr>
        <w:ind w:left="792" w:hanging="432"/>
      </w:pPr>
      <w:rPr>
        <w:rFonts w:hint="default"/>
      </w:rPr>
    </w:lvl>
    <w:lvl w:ilvl="2">
      <w:start w:val="1"/>
      <w:numFmt w:val="decimal"/>
      <w:pStyle w:va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232215"/>
    <w:multiLevelType w:val="multilevel"/>
    <w:tmpl w:val="6512FD36"/>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pStyle w:val="Nagwek4"/>
      <w:lvlText w:val="(%4)"/>
      <w:lvlJc w:val="right"/>
      <w:pPr>
        <w:ind w:left="864" w:hanging="144"/>
      </w:pPr>
      <w:rPr>
        <w:rFonts w:hint="default"/>
      </w:rPr>
    </w:lvl>
    <w:lvl w:ilvl="4">
      <w:start w:val="1"/>
      <w:numFmt w:val="decimal"/>
      <w:pStyle w:val="Nagwek5"/>
      <w:lvlText w:val="%5)"/>
      <w:lvlJc w:val="left"/>
      <w:pPr>
        <w:ind w:left="1008" w:hanging="432"/>
      </w:pPr>
      <w:rPr>
        <w:rFonts w:hint="default"/>
      </w:rPr>
    </w:lvl>
    <w:lvl w:ilvl="5">
      <w:start w:val="1"/>
      <w:numFmt w:val="lowerLetter"/>
      <w:pStyle w:val="Nagwek6"/>
      <w:lvlText w:val="%6)"/>
      <w:lvlJc w:val="left"/>
      <w:pPr>
        <w:ind w:left="1152" w:hanging="432"/>
      </w:pPr>
      <w:rPr>
        <w:rFonts w:hint="default"/>
      </w:rPr>
    </w:lvl>
    <w:lvl w:ilvl="6">
      <w:start w:val="1"/>
      <w:numFmt w:val="lowerRoman"/>
      <w:pStyle w:val="Nagwek7"/>
      <w:lvlText w:val="%7)"/>
      <w:lvlJc w:val="right"/>
      <w:pPr>
        <w:ind w:left="1296" w:hanging="288"/>
      </w:pPr>
      <w:rPr>
        <w:rFonts w:hint="default"/>
      </w:rPr>
    </w:lvl>
    <w:lvl w:ilvl="7">
      <w:start w:val="1"/>
      <w:numFmt w:val="lowerLetter"/>
      <w:pStyle w:val="Nagwek8"/>
      <w:lvlText w:val="%8."/>
      <w:lvlJc w:val="left"/>
      <w:pPr>
        <w:ind w:left="1440" w:hanging="432"/>
      </w:pPr>
      <w:rPr>
        <w:rFonts w:hint="default"/>
      </w:rPr>
    </w:lvl>
    <w:lvl w:ilvl="8">
      <w:start w:val="1"/>
      <w:numFmt w:val="lowerRoman"/>
      <w:pStyle w:val="Nagwek9"/>
      <w:lvlText w:val="%9."/>
      <w:lvlJc w:val="right"/>
      <w:pPr>
        <w:ind w:left="1584" w:hanging="144"/>
      </w:pPr>
      <w:rPr>
        <w:rFonts w:hint="default"/>
      </w:rPr>
    </w:lvl>
  </w:abstractNum>
  <w:abstractNum w:abstractNumId="3" w15:restartNumberingAfterBreak="0">
    <w:nsid w:val="097A4244"/>
    <w:multiLevelType w:val="multilevel"/>
    <w:tmpl w:val="119C11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743351"/>
    <w:multiLevelType w:val="hybridMultilevel"/>
    <w:tmpl w:val="41AA9CCE"/>
    <w:lvl w:ilvl="0" w:tplc="03DEBF0C">
      <w:start w:val="1"/>
      <w:numFmt w:val="bullet"/>
      <w:lvlText w:val="—"/>
      <w:lvlJc w:val="left"/>
      <w:pPr>
        <w:ind w:left="720" w:hanging="360"/>
      </w:pPr>
      <w:rPr>
        <w:rFonts w:ascii="Maiandra GD" w:hAnsi="Maiandra GD"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CCE6ABB"/>
    <w:multiLevelType w:val="hybridMultilevel"/>
    <w:tmpl w:val="309C378A"/>
    <w:lvl w:ilvl="0" w:tplc="0813000F">
      <w:start w:val="1"/>
      <w:numFmt w:val="decimal"/>
      <w:lvlText w:val="%1."/>
      <w:lvlJc w:val="left"/>
      <w:pPr>
        <w:ind w:left="720" w:hanging="360"/>
      </w:pPr>
      <w:rPr>
        <w:rFonts w:hint="default"/>
      </w:rPr>
    </w:lvl>
    <w:lvl w:ilvl="1" w:tplc="EF18FA62">
      <w:start w:val="1"/>
      <w:numFmt w:val="decimal"/>
      <w:lvlText w:val="%2.4.1"/>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FA71E12"/>
    <w:multiLevelType w:val="hybridMultilevel"/>
    <w:tmpl w:val="EEBA13D8"/>
    <w:lvl w:ilvl="0" w:tplc="898C2BB0">
      <w:start w:val="1"/>
      <w:numFmt w:val="bullet"/>
      <w:pStyle w:val="Bullet1"/>
      <w:lvlText w:val="—"/>
      <w:lvlJc w:val="left"/>
      <w:pPr>
        <w:ind w:left="720" w:hanging="360"/>
      </w:pPr>
      <w:rPr>
        <w:rFonts w:ascii="Maiandra GD" w:hAnsi="Maiandra GD" w:hint="default"/>
        <w:color w:val="00206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4D73501"/>
    <w:multiLevelType w:val="hybridMultilevel"/>
    <w:tmpl w:val="3F7A7E6E"/>
    <w:lvl w:ilvl="0" w:tplc="E050E190">
      <w:start w:val="1"/>
      <w:numFmt w:val="decimal"/>
      <w:pStyle w:val="Heading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69B7152"/>
    <w:multiLevelType w:val="hybridMultilevel"/>
    <w:tmpl w:val="2F38E93C"/>
    <w:lvl w:ilvl="0" w:tplc="03DEBF0C">
      <w:start w:val="1"/>
      <w:numFmt w:val="bullet"/>
      <w:lvlText w:val="—"/>
      <w:lvlJc w:val="left"/>
      <w:pPr>
        <w:ind w:left="720" w:hanging="360"/>
      </w:pPr>
      <w:rPr>
        <w:rFonts w:ascii="Maiandra GD" w:hAnsi="Maiandra G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E8101D1"/>
    <w:multiLevelType w:val="hybridMultilevel"/>
    <w:tmpl w:val="CE008682"/>
    <w:lvl w:ilvl="0" w:tplc="03DEBF0C">
      <w:start w:val="1"/>
      <w:numFmt w:val="bullet"/>
      <w:lvlText w:val="—"/>
      <w:lvlJc w:val="left"/>
      <w:pPr>
        <w:ind w:left="720" w:hanging="360"/>
      </w:pPr>
      <w:rPr>
        <w:rFonts w:ascii="Maiandra GD" w:hAnsi="Maiandra G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F523352"/>
    <w:multiLevelType w:val="hybridMultilevel"/>
    <w:tmpl w:val="309C378A"/>
    <w:lvl w:ilvl="0" w:tplc="0813000F">
      <w:start w:val="1"/>
      <w:numFmt w:val="decimal"/>
      <w:lvlText w:val="%1."/>
      <w:lvlJc w:val="left"/>
      <w:pPr>
        <w:ind w:left="720" w:hanging="360"/>
      </w:pPr>
      <w:rPr>
        <w:rFonts w:hint="default"/>
      </w:rPr>
    </w:lvl>
    <w:lvl w:ilvl="1" w:tplc="EF18FA62">
      <w:start w:val="1"/>
      <w:numFmt w:val="decimal"/>
      <w:lvlText w:val="%2.4.1"/>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08C451C"/>
    <w:multiLevelType w:val="hybridMultilevel"/>
    <w:tmpl w:val="085C2574"/>
    <w:lvl w:ilvl="0" w:tplc="03DEBF0C">
      <w:start w:val="1"/>
      <w:numFmt w:val="bullet"/>
      <w:lvlText w:val="—"/>
      <w:lvlJc w:val="left"/>
      <w:pPr>
        <w:ind w:left="720" w:hanging="360"/>
      </w:pPr>
      <w:rPr>
        <w:rFonts w:ascii="Maiandra GD" w:hAnsi="Maiandra G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2375462"/>
    <w:multiLevelType w:val="hybridMultilevel"/>
    <w:tmpl w:val="480A0D52"/>
    <w:lvl w:ilvl="0" w:tplc="B82E5B26">
      <w:start w:val="30"/>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9A02E1"/>
    <w:multiLevelType w:val="hybridMultilevel"/>
    <w:tmpl w:val="36ACBD06"/>
    <w:lvl w:ilvl="0" w:tplc="03DEBF0C">
      <w:start w:val="1"/>
      <w:numFmt w:val="bullet"/>
      <w:lvlText w:val="—"/>
      <w:lvlJc w:val="left"/>
      <w:pPr>
        <w:ind w:left="720" w:hanging="360"/>
      </w:pPr>
      <w:rPr>
        <w:rFonts w:ascii="Maiandra GD" w:hAnsi="Maiandra G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5266522"/>
    <w:multiLevelType w:val="hybridMultilevel"/>
    <w:tmpl w:val="420C3FC8"/>
    <w:lvl w:ilvl="0" w:tplc="01C2AB44">
      <w:start w:val="1"/>
      <w:numFmt w:val="bullet"/>
      <w:lvlText w:val="―"/>
      <w:lvlJc w:val="left"/>
      <w:pPr>
        <w:ind w:left="720" w:hanging="360"/>
      </w:pPr>
      <w:rPr>
        <w:rFonts w:ascii="Calibri Light" w:hAnsi="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6D3335"/>
    <w:multiLevelType w:val="hybridMultilevel"/>
    <w:tmpl w:val="6846A7C6"/>
    <w:lvl w:ilvl="0" w:tplc="06681282">
      <w:start w:val="1"/>
      <w:numFmt w:val="bullet"/>
      <w:pStyle w:val="Bullet2"/>
      <w:lvlText w:val="o"/>
      <w:lvlJc w:val="left"/>
      <w:pPr>
        <w:ind w:left="720" w:hanging="360"/>
      </w:pPr>
      <w:rPr>
        <w:rFonts w:ascii="Courier New" w:hAnsi="Courier New" w:cs="Courier New" w:hint="default"/>
      </w:rPr>
    </w:lvl>
    <w:lvl w:ilvl="1" w:tplc="FA88EAFA">
      <w:start w:val="1"/>
      <w:numFmt w:val="bullet"/>
      <w:pStyle w:val="Bullet3"/>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2BA5268"/>
    <w:multiLevelType w:val="multilevel"/>
    <w:tmpl w:val="E23817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3976CB5"/>
    <w:multiLevelType w:val="hybridMultilevel"/>
    <w:tmpl w:val="6524AF8A"/>
    <w:lvl w:ilvl="0" w:tplc="03DEBF0C">
      <w:start w:val="1"/>
      <w:numFmt w:val="bullet"/>
      <w:lvlText w:val="—"/>
      <w:lvlJc w:val="left"/>
      <w:pPr>
        <w:ind w:left="1068" w:hanging="360"/>
      </w:pPr>
      <w:rPr>
        <w:rFonts w:ascii="Maiandra GD" w:hAnsi="Maiandra GD"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8" w15:restartNumberingAfterBreak="0">
    <w:nsid w:val="35967E16"/>
    <w:multiLevelType w:val="hybridMultilevel"/>
    <w:tmpl w:val="B17C8CD6"/>
    <w:lvl w:ilvl="0" w:tplc="0813000F">
      <w:start w:val="1"/>
      <w:numFmt w:val="decimal"/>
      <w:lvlText w:val="%1."/>
      <w:lvlJc w:val="left"/>
      <w:pPr>
        <w:ind w:left="1494" w:hanging="360"/>
      </w:p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19" w15:restartNumberingAfterBreak="0">
    <w:nsid w:val="35D97EAF"/>
    <w:multiLevelType w:val="hybridMultilevel"/>
    <w:tmpl w:val="88942816"/>
    <w:lvl w:ilvl="0" w:tplc="03DEBF0C">
      <w:start w:val="1"/>
      <w:numFmt w:val="bullet"/>
      <w:lvlText w:val="—"/>
      <w:lvlJc w:val="left"/>
      <w:pPr>
        <w:ind w:left="720" w:hanging="360"/>
      </w:pPr>
      <w:rPr>
        <w:rFonts w:ascii="Maiandra GD" w:hAnsi="Maiandra GD"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1453E6E"/>
    <w:multiLevelType w:val="multilevel"/>
    <w:tmpl w:val="9E3E61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AE90F8E"/>
    <w:multiLevelType w:val="hybridMultilevel"/>
    <w:tmpl w:val="DE6A20E4"/>
    <w:lvl w:ilvl="0" w:tplc="1628651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F6A580D"/>
    <w:multiLevelType w:val="hybridMultilevel"/>
    <w:tmpl w:val="912E2170"/>
    <w:lvl w:ilvl="0" w:tplc="E9027C7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3" w15:restartNumberingAfterBreak="0">
    <w:nsid w:val="52415264"/>
    <w:multiLevelType w:val="hybridMultilevel"/>
    <w:tmpl w:val="34AC19E8"/>
    <w:lvl w:ilvl="0" w:tplc="03DEBF0C">
      <w:start w:val="1"/>
      <w:numFmt w:val="bullet"/>
      <w:lvlText w:val="—"/>
      <w:lvlJc w:val="left"/>
      <w:pPr>
        <w:ind w:left="644" w:hanging="360"/>
      </w:pPr>
      <w:rPr>
        <w:rFonts w:ascii="Maiandra GD" w:hAnsi="Maiandra GD" w:hint="default"/>
      </w:rPr>
    </w:lvl>
    <w:lvl w:ilvl="1" w:tplc="08130003" w:tentative="1">
      <w:start w:val="1"/>
      <w:numFmt w:val="bullet"/>
      <w:lvlText w:val="o"/>
      <w:lvlJc w:val="left"/>
      <w:pPr>
        <w:ind w:left="644" w:hanging="360"/>
      </w:pPr>
      <w:rPr>
        <w:rFonts w:ascii="Courier New" w:hAnsi="Courier New" w:cs="Courier New" w:hint="default"/>
      </w:rPr>
    </w:lvl>
    <w:lvl w:ilvl="2" w:tplc="08130005" w:tentative="1">
      <w:start w:val="1"/>
      <w:numFmt w:val="bullet"/>
      <w:lvlText w:val=""/>
      <w:lvlJc w:val="left"/>
      <w:pPr>
        <w:ind w:left="1364" w:hanging="360"/>
      </w:pPr>
      <w:rPr>
        <w:rFonts w:ascii="Wingdings" w:hAnsi="Wingdings" w:hint="default"/>
      </w:rPr>
    </w:lvl>
    <w:lvl w:ilvl="3" w:tplc="08130001" w:tentative="1">
      <w:start w:val="1"/>
      <w:numFmt w:val="bullet"/>
      <w:lvlText w:val=""/>
      <w:lvlJc w:val="left"/>
      <w:pPr>
        <w:ind w:left="2084" w:hanging="360"/>
      </w:pPr>
      <w:rPr>
        <w:rFonts w:ascii="Symbol" w:hAnsi="Symbol" w:hint="default"/>
      </w:rPr>
    </w:lvl>
    <w:lvl w:ilvl="4" w:tplc="08130003" w:tentative="1">
      <w:start w:val="1"/>
      <w:numFmt w:val="bullet"/>
      <w:lvlText w:val="o"/>
      <w:lvlJc w:val="left"/>
      <w:pPr>
        <w:ind w:left="2804" w:hanging="360"/>
      </w:pPr>
      <w:rPr>
        <w:rFonts w:ascii="Courier New" w:hAnsi="Courier New" w:cs="Courier New" w:hint="default"/>
      </w:rPr>
    </w:lvl>
    <w:lvl w:ilvl="5" w:tplc="08130005" w:tentative="1">
      <w:start w:val="1"/>
      <w:numFmt w:val="bullet"/>
      <w:lvlText w:val=""/>
      <w:lvlJc w:val="left"/>
      <w:pPr>
        <w:ind w:left="3524" w:hanging="360"/>
      </w:pPr>
      <w:rPr>
        <w:rFonts w:ascii="Wingdings" w:hAnsi="Wingdings" w:hint="default"/>
      </w:rPr>
    </w:lvl>
    <w:lvl w:ilvl="6" w:tplc="08130001" w:tentative="1">
      <w:start w:val="1"/>
      <w:numFmt w:val="bullet"/>
      <w:lvlText w:val=""/>
      <w:lvlJc w:val="left"/>
      <w:pPr>
        <w:ind w:left="4244" w:hanging="360"/>
      </w:pPr>
      <w:rPr>
        <w:rFonts w:ascii="Symbol" w:hAnsi="Symbol" w:hint="default"/>
      </w:rPr>
    </w:lvl>
    <w:lvl w:ilvl="7" w:tplc="08130003" w:tentative="1">
      <w:start w:val="1"/>
      <w:numFmt w:val="bullet"/>
      <w:lvlText w:val="o"/>
      <w:lvlJc w:val="left"/>
      <w:pPr>
        <w:ind w:left="4964" w:hanging="360"/>
      </w:pPr>
      <w:rPr>
        <w:rFonts w:ascii="Courier New" w:hAnsi="Courier New" w:cs="Courier New" w:hint="default"/>
      </w:rPr>
    </w:lvl>
    <w:lvl w:ilvl="8" w:tplc="08130005" w:tentative="1">
      <w:start w:val="1"/>
      <w:numFmt w:val="bullet"/>
      <w:lvlText w:val=""/>
      <w:lvlJc w:val="left"/>
      <w:pPr>
        <w:ind w:left="5684" w:hanging="360"/>
      </w:pPr>
      <w:rPr>
        <w:rFonts w:ascii="Wingdings" w:hAnsi="Wingdings" w:hint="default"/>
      </w:rPr>
    </w:lvl>
  </w:abstractNum>
  <w:abstractNum w:abstractNumId="24" w15:restartNumberingAfterBreak="0">
    <w:nsid w:val="53715EC4"/>
    <w:multiLevelType w:val="hybridMultilevel"/>
    <w:tmpl w:val="930465F0"/>
    <w:lvl w:ilvl="0" w:tplc="03DEBF0C">
      <w:start w:val="1"/>
      <w:numFmt w:val="bullet"/>
      <w:lvlText w:val="—"/>
      <w:lvlJc w:val="left"/>
      <w:pPr>
        <w:ind w:left="720" w:hanging="360"/>
      </w:pPr>
      <w:rPr>
        <w:rFonts w:ascii="Maiandra GD" w:hAnsi="Maiandra GD"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97A6085"/>
    <w:multiLevelType w:val="hybridMultilevel"/>
    <w:tmpl w:val="10E69EFE"/>
    <w:lvl w:ilvl="0" w:tplc="01C2AB44">
      <w:start w:val="1"/>
      <w:numFmt w:val="bullet"/>
      <w:lvlText w:val="―"/>
      <w:lvlJc w:val="left"/>
      <w:pPr>
        <w:ind w:left="720" w:hanging="360"/>
      </w:pPr>
      <w:rPr>
        <w:rFonts w:ascii="Calibri Light" w:hAnsi="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C038E1"/>
    <w:multiLevelType w:val="hybridMultilevel"/>
    <w:tmpl w:val="88FEF918"/>
    <w:lvl w:ilvl="0" w:tplc="03DEBF0C">
      <w:start w:val="1"/>
      <w:numFmt w:val="bullet"/>
      <w:lvlText w:val="—"/>
      <w:lvlJc w:val="left"/>
      <w:pPr>
        <w:ind w:left="720" w:hanging="360"/>
      </w:pPr>
      <w:rPr>
        <w:rFonts w:ascii="Maiandra GD" w:hAnsi="Maiandra G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BB66DF7"/>
    <w:multiLevelType w:val="hybridMultilevel"/>
    <w:tmpl w:val="309C378A"/>
    <w:lvl w:ilvl="0" w:tplc="0813000F">
      <w:start w:val="1"/>
      <w:numFmt w:val="decimal"/>
      <w:lvlText w:val="%1."/>
      <w:lvlJc w:val="left"/>
      <w:pPr>
        <w:ind w:left="720" w:hanging="360"/>
      </w:pPr>
      <w:rPr>
        <w:rFonts w:hint="default"/>
      </w:rPr>
    </w:lvl>
    <w:lvl w:ilvl="1" w:tplc="EF18FA62">
      <w:start w:val="1"/>
      <w:numFmt w:val="decimal"/>
      <w:lvlText w:val="%2.4.1"/>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C9E4382"/>
    <w:multiLevelType w:val="multilevel"/>
    <w:tmpl w:val="0B10CD1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9" w15:restartNumberingAfterBreak="0">
    <w:nsid w:val="6E2604E8"/>
    <w:multiLevelType w:val="multilevel"/>
    <w:tmpl w:val="E23817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FB40F1E"/>
    <w:multiLevelType w:val="multilevel"/>
    <w:tmpl w:val="441A14D6"/>
    <w:lvl w:ilvl="0">
      <w:start w:val="1"/>
      <w:numFmt w:val="decimal"/>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1" w15:restartNumberingAfterBreak="0">
    <w:nsid w:val="7A4459BC"/>
    <w:multiLevelType w:val="hybridMultilevel"/>
    <w:tmpl w:val="3E1043B0"/>
    <w:lvl w:ilvl="0" w:tplc="01207F9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CA17E26"/>
    <w:multiLevelType w:val="hybridMultilevel"/>
    <w:tmpl w:val="99168F9E"/>
    <w:lvl w:ilvl="0" w:tplc="0813000F">
      <w:start w:val="1"/>
      <w:numFmt w:val="decimal"/>
      <w:lvlText w:val="%1."/>
      <w:lvlJc w:val="left"/>
      <w:pPr>
        <w:ind w:left="720" w:hanging="360"/>
      </w:pPr>
      <w:rPr>
        <w:rFonts w:hint="default"/>
      </w:rPr>
    </w:lvl>
    <w:lvl w:ilvl="1" w:tplc="EF18FA62">
      <w:start w:val="1"/>
      <w:numFmt w:val="decimal"/>
      <w:lvlText w:val="%2.4.1"/>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E0F5953"/>
    <w:multiLevelType w:val="hybridMultilevel"/>
    <w:tmpl w:val="03E6C7CC"/>
    <w:lvl w:ilvl="0" w:tplc="03DEBF0C">
      <w:start w:val="1"/>
      <w:numFmt w:val="bullet"/>
      <w:lvlText w:val="—"/>
      <w:lvlJc w:val="left"/>
      <w:pPr>
        <w:ind w:left="765" w:hanging="360"/>
      </w:pPr>
      <w:rPr>
        <w:rFonts w:ascii="Maiandra GD" w:hAnsi="Maiandra GD"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34" w15:restartNumberingAfterBreak="0">
    <w:nsid w:val="7F7912F5"/>
    <w:multiLevelType w:val="hybridMultilevel"/>
    <w:tmpl w:val="0BDE7FF6"/>
    <w:lvl w:ilvl="0" w:tplc="8E5833D8">
      <w:numFmt w:val="decimal"/>
      <w:lvlText w:val="%1.4.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2"/>
  </w:num>
  <w:num w:numId="2">
    <w:abstractNumId w:val="29"/>
  </w:num>
  <w:num w:numId="3">
    <w:abstractNumId w:val="16"/>
  </w:num>
  <w:num w:numId="4">
    <w:abstractNumId w:val="18"/>
  </w:num>
  <w:num w:numId="5">
    <w:abstractNumId w:val="21"/>
  </w:num>
  <w:num w:numId="6">
    <w:abstractNumId w:val="22"/>
  </w:num>
  <w:num w:numId="7">
    <w:abstractNumId w:val="27"/>
  </w:num>
  <w:num w:numId="8">
    <w:abstractNumId w:val="11"/>
  </w:num>
  <w:num w:numId="9">
    <w:abstractNumId w:val="10"/>
  </w:num>
  <w:num w:numId="10">
    <w:abstractNumId w:val="13"/>
  </w:num>
  <w:num w:numId="11">
    <w:abstractNumId w:val="19"/>
  </w:num>
  <w:num w:numId="12">
    <w:abstractNumId w:val="17"/>
  </w:num>
  <w:num w:numId="13">
    <w:abstractNumId w:val="24"/>
  </w:num>
  <w:num w:numId="14">
    <w:abstractNumId w:val="5"/>
  </w:num>
  <w:num w:numId="15">
    <w:abstractNumId w:val="33"/>
  </w:num>
  <w:num w:numId="16">
    <w:abstractNumId w:val="8"/>
  </w:num>
  <w:num w:numId="17">
    <w:abstractNumId w:val="9"/>
  </w:num>
  <w:num w:numId="18">
    <w:abstractNumId w:val="26"/>
  </w:num>
  <w:num w:numId="19">
    <w:abstractNumId w:val="4"/>
  </w:num>
  <w:num w:numId="20">
    <w:abstractNumId w:val="23"/>
  </w:num>
  <w:num w:numId="21">
    <w:abstractNumId w:val="20"/>
  </w:num>
  <w:num w:numId="22">
    <w:abstractNumId w:val="28"/>
  </w:num>
  <w:num w:numId="23">
    <w:abstractNumId w:val="6"/>
  </w:num>
  <w:num w:numId="24">
    <w:abstractNumId w:val="15"/>
  </w:num>
  <w:num w:numId="25">
    <w:abstractNumId w:val="31"/>
  </w:num>
  <w:num w:numId="26">
    <w:abstractNumId w:val="7"/>
  </w:num>
  <w:num w:numId="27">
    <w:abstractNumId w:val="34"/>
  </w:num>
  <w:num w:numId="28">
    <w:abstractNumId w:val="0"/>
  </w:num>
  <w:num w:numId="29">
    <w:abstractNumId w:val="2"/>
  </w:num>
  <w:num w:numId="30">
    <w:abstractNumId w:val="30"/>
  </w:num>
  <w:num w:numId="31">
    <w:abstractNumId w:val="1"/>
  </w:num>
  <w:num w:numId="32">
    <w:abstractNumId w:val="3"/>
  </w:num>
  <w:num w:numId="33">
    <w:abstractNumId w:val="12"/>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DD"/>
    <w:rsid w:val="00010115"/>
    <w:rsid w:val="0001653F"/>
    <w:rsid w:val="000203E6"/>
    <w:rsid w:val="00031314"/>
    <w:rsid w:val="00050C08"/>
    <w:rsid w:val="00065A42"/>
    <w:rsid w:val="000C280C"/>
    <w:rsid w:val="000D16C7"/>
    <w:rsid w:val="000E2367"/>
    <w:rsid w:val="00113A3A"/>
    <w:rsid w:val="0018682C"/>
    <w:rsid w:val="0019340C"/>
    <w:rsid w:val="001A48A5"/>
    <w:rsid w:val="001B5136"/>
    <w:rsid w:val="001C4044"/>
    <w:rsid w:val="001C507B"/>
    <w:rsid w:val="001D3D61"/>
    <w:rsid w:val="001D42DD"/>
    <w:rsid w:val="001D6FD9"/>
    <w:rsid w:val="001F3241"/>
    <w:rsid w:val="0023165E"/>
    <w:rsid w:val="002457DC"/>
    <w:rsid w:val="00284CAF"/>
    <w:rsid w:val="00295925"/>
    <w:rsid w:val="002C4D56"/>
    <w:rsid w:val="00305752"/>
    <w:rsid w:val="00320476"/>
    <w:rsid w:val="00325547"/>
    <w:rsid w:val="00327711"/>
    <w:rsid w:val="00385526"/>
    <w:rsid w:val="00385786"/>
    <w:rsid w:val="003976D3"/>
    <w:rsid w:val="003C66E3"/>
    <w:rsid w:val="003D089A"/>
    <w:rsid w:val="003F2AED"/>
    <w:rsid w:val="00415B69"/>
    <w:rsid w:val="0049479C"/>
    <w:rsid w:val="004C1530"/>
    <w:rsid w:val="004D779D"/>
    <w:rsid w:val="00517A39"/>
    <w:rsid w:val="00526FD8"/>
    <w:rsid w:val="00534E6C"/>
    <w:rsid w:val="00570D2E"/>
    <w:rsid w:val="005A5718"/>
    <w:rsid w:val="005A5E4B"/>
    <w:rsid w:val="005C2DBA"/>
    <w:rsid w:val="005D7DA3"/>
    <w:rsid w:val="005F5E3A"/>
    <w:rsid w:val="00606B46"/>
    <w:rsid w:val="00663190"/>
    <w:rsid w:val="006652E9"/>
    <w:rsid w:val="00667F14"/>
    <w:rsid w:val="006A70EF"/>
    <w:rsid w:val="006D17DC"/>
    <w:rsid w:val="00727EF7"/>
    <w:rsid w:val="00734092"/>
    <w:rsid w:val="00751509"/>
    <w:rsid w:val="00777D68"/>
    <w:rsid w:val="007C7C5F"/>
    <w:rsid w:val="007D27AB"/>
    <w:rsid w:val="007E6743"/>
    <w:rsid w:val="0081001A"/>
    <w:rsid w:val="00826DCC"/>
    <w:rsid w:val="00847778"/>
    <w:rsid w:val="00850FE4"/>
    <w:rsid w:val="00853427"/>
    <w:rsid w:val="008860E0"/>
    <w:rsid w:val="0089209B"/>
    <w:rsid w:val="008A259A"/>
    <w:rsid w:val="008D1116"/>
    <w:rsid w:val="008E4448"/>
    <w:rsid w:val="008F7E9E"/>
    <w:rsid w:val="00930FA5"/>
    <w:rsid w:val="00933691"/>
    <w:rsid w:val="00953C1C"/>
    <w:rsid w:val="00955A2F"/>
    <w:rsid w:val="0097058A"/>
    <w:rsid w:val="00986647"/>
    <w:rsid w:val="00997031"/>
    <w:rsid w:val="009B75EE"/>
    <w:rsid w:val="009C710E"/>
    <w:rsid w:val="00A161AD"/>
    <w:rsid w:val="00A63356"/>
    <w:rsid w:val="00A7342E"/>
    <w:rsid w:val="00AA5A27"/>
    <w:rsid w:val="00AE55CD"/>
    <w:rsid w:val="00B44A06"/>
    <w:rsid w:val="00B75806"/>
    <w:rsid w:val="00B91A33"/>
    <w:rsid w:val="00BE5709"/>
    <w:rsid w:val="00C04C28"/>
    <w:rsid w:val="00C06B44"/>
    <w:rsid w:val="00C65F1A"/>
    <w:rsid w:val="00C850B0"/>
    <w:rsid w:val="00C9345B"/>
    <w:rsid w:val="00C9521D"/>
    <w:rsid w:val="00CD0B42"/>
    <w:rsid w:val="00CD4B0E"/>
    <w:rsid w:val="00CE2CCC"/>
    <w:rsid w:val="00CF06CA"/>
    <w:rsid w:val="00D179CB"/>
    <w:rsid w:val="00D3351E"/>
    <w:rsid w:val="00D53EF4"/>
    <w:rsid w:val="00D548D1"/>
    <w:rsid w:val="00D85978"/>
    <w:rsid w:val="00D92E37"/>
    <w:rsid w:val="00DB25F8"/>
    <w:rsid w:val="00DC3433"/>
    <w:rsid w:val="00DC53DD"/>
    <w:rsid w:val="00DC64BC"/>
    <w:rsid w:val="00DD55B2"/>
    <w:rsid w:val="00E12EE0"/>
    <w:rsid w:val="00E13187"/>
    <w:rsid w:val="00E13730"/>
    <w:rsid w:val="00E26E90"/>
    <w:rsid w:val="00E5665C"/>
    <w:rsid w:val="00E660F2"/>
    <w:rsid w:val="00E75AF7"/>
    <w:rsid w:val="00EA094A"/>
    <w:rsid w:val="00EA4A92"/>
    <w:rsid w:val="00EB2D6A"/>
    <w:rsid w:val="00EB522E"/>
    <w:rsid w:val="00EE577E"/>
    <w:rsid w:val="00EF2E89"/>
    <w:rsid w:val="00F34AB6"/>
    <w:rsid w:val="00F47729"/>
    <w:rsid w:val="00F5324F"/>
    <w:rsid w:val="00F534E4"/>
    <w:rsid w:val="00F64AFB"/>
    <w:rsid w:val="00F86B1B"/>
    <w:rsid w:val="00FA090E"/>
    <w:rsid w:val="00FD0DB1"/>
    <w:rsid w:val="00FD5572"/>
    <w:rsid w:val="00FD5FC5"/>
    <w:rsid w:val="00FE5280"/>
    <w:rsid w:val="00FE56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46577"/>
  <w14:defaultImageDpi w14:val="32767"/>
  <w15:chartTrackingRefBased/>
  <w15:docId w15:val="{E797A214-C79F-4757-8A1F-6A42CAB4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D4B0E"/>
    <w:pPr>
      <w:spacing w:after="120" w:line="276" w:lineRule="auto"/>
    </w:pPr>
    <w:rPr>
      <w:rFonts w:asciiTheme="majorHAnsi" w:hAnsiTheme="majorHAnsi" w:cstheme="majorHAnsi"/>
      <w:color w:val="002060"/>
      <w:sz w:val="21"/>
      <w:szCs w:val="21"/>
      <w:lang w:val="en-GB"/>
    </w:rPr>
  </w:style>
  <w:style w:type="paragraph" w:styleId="Nagwek1">
    <w:name w:val="heading 1"/>
    <w:basedOn w:val="Tytu"/>
    <w:next w:val="Normalny"/>
    <w:link w:val="Nagwek1Znak"/>
    <w:uiPriority w:val="9"/>
    <w:qFormat/>
    <w:rsid w:val="00606B46"/>
    <w:pPr>
      <w:keepNext/>
      <w:spacing w:before="360" w:after="360"/>
      <w:outlineLvl w:val="0"/>
    </w:pPr>
    <w:rPr>
      <w:color w:val="002060"/>
      <w:sz w:val="36"/>
      <w:szCs w:val="36"/>
    </w:rPr>
  </w:style>
  <w:style w:type="paragraph" w:styleId="Nagwek2">
    <w:name w:val="heading 2"/>
    <w:basedOn w:val="Normalny"/>
    <w:next w:val="Normalny"/>
    <w:link w:val="Nagwek2Znak"/>
    <w:uiPriority w:val="9"/>
    <w:unhideWhenUsed/>
    <w:qFormat/>
    <w:rsid w:val="004C1530"/>
    <w:pPr>
      <w:keepNext/>
      <w:keepLines/>
      <w:spacing w:before="240" w:after="240"/>
      <w:outlineLvl w:val="1"/>
    </w:pPr>
    <w:rPr>
      <w:rFonts w:eastAsiaTheme="majorEastAsia" w:cstheme="majorBidi"/>
      <w:b/>
      <w:bCs/>
      <w:sz w:val="26"/>
      <w:szCs w:val="26"/>
    </w:rPr>
  </w:style>
  <w:style w:type="paragraph" w:styleId="Nagwek3">
    <w:name w:val="heading 3"/>
    <w:basedOn w:val="Normalny"/>
    <w:next w:val="Normalny"/>
    <w:link w:val="Nagwek3Znak"/>
    <w:uiPriority w:val="9"/>
    <w:unhideWhenUsed/>
    <w:qFormat/>
    <w:rsid w:val="004C1530"/>
    <w:pPr>
      <w:keepNext/>
      <w:keepLines/>
      <w:spacing w:before="120"/>
      <w:outlineLvl w:val="2"/>
    </w:pPr>
    <w:rPr>
      <w:rFonts w:eastAsiaTheme="majorEastAsia" w:cstheme="majorBidi"/>
      <w:color w:val="1F3763" w:themeColor="accent1" w:themeShade="7F"/>
      <w:sz w:val="24"/>
      <w:szCs w:val="24"/>
    </w:rPr>
  </w:style>
  <w:style w:type="paragraph" w:styleId="Nagwek4">
    <w:name w:val="heading 4"/>
    <w:basedOn w:val="Normalny"/>
    <w:next w:val="Normalny"/>
    <w:link w:val="Nagwek4Znak"/>
    <w:uiPriority w:val="9"/>
    <w:semiHidden/>
    <w:unhideWhenUsed/>
    <w:rsid w:val="00D3351E"/>
    <w:pPr>
      <w:keepNext/>
      <w:keepLines/>
      <w:numPr>
        <w:ilvl w:val="3"/>
        <w:numId w:val="29"/>
      </w:numPr>
      <w:spacing w:before="40" w:after="0"/>
      <w:outlineLvl w:val="3"/>
    </w:pPr>
    <w:rPr>
      <w:rFonts w:eastAsiaTheme="majorEastAsia" w:cstheme="majorBidi"/>
      <w:i/>
      <w:iCs/>
      <w:color w:val="2F5496" w:themeColor="accent1" w:themeShade="BF"/>
    </w:rPr>
  </w:style>
  <w:style w:type="paragraph" w:styleId="Nagwek5">
    <w:name w:val="heading 5"/>
    <w:basedOn w:val="Normalny"/>
    <w:next w:val="Normalny"/>
    <w:link w:val="Nagwek5Znak"/>
    <w:uiPriority w:val="9"/>
    <w:semiHidden/>
    <w:unhideWhenUsed/>
    <w:qFormat/>
    <w:rsid w:val="00D3351E"/>
    <w:pPr>
      <w:keepNext/>
      <w:keepLines/>
      <w:numPr>
        <w:ilvl w:val="4"/>
        <w:numId w:val="29"/>
      </w:numPr>
      <w:spacing w:before="40" w:after="0"/>
      <w:outlineLvl w:val="4"/>
    </w:pPr>
    <w:rPr>
      <w:rFonts w:eastAsiaTheme="majorEastAsia" w:cstheme="majorBidi"/>
      <w:color w:val="2F5496" w:themeColor="accent1" w:themeShade="BF"/>
    </w:rPr>
  </w:style>
  <w:style w:type="paragraph" w:styleId="Nagwek6">
    <w:name w:val="heading 6"/>
    <w:basedOn w:val="Normalny"/>
    <w:next w:val="Normalny"/>
    <w:link w:val="Nagwek6Znak"/>
    <w:uiPriority w:val="9"/>
    <w:semiHidden/>
    <w:unhideWhenUsed/>
    <w:qFormat/>
    <w:rsid w:val="00D3351E"/>
    <w:pPr>
      <w:keepNext/>
      <w:keepLines/>
      <w:numPr>
        <w:ilvl w:val="5"/>
        <w:numId w:val="29"/>
      </w:numPr>
      <w:spacing w:before="40" w:after="0"/>
      <w:outlineLvl w:val="5"/>
    </w:pPr>
    <w:rPr>
      <w:rFonts w:eastAsiaTheme="majorEastAsia" w:cstheme="majorBidi"/>
      <w:color w:val="1F3763" w:themeColor="accent1" w:themeShade="7F"/>
    </w:rPr>
  </w:style>
  <w:style w:type="paragraph" w:styleId="Nagwek7">
    <w:name w:val="heading 7"/>
    <w:basedOn w:val="Normalny"/>
    <w:next w:val="Normalny"/>
    <w:link w:val="Nagwek7Znak"/>
    <w:uiPriority w:val="9"/>
    <w:semiHidden/>
    <w:unhideWhenUsed/>
    <w:qFormat/>
    <w:rsid w:val="00D3351E"/>
    <w:pPr>
      <w:keepNext/>
      <w:keepLines/>
      <w:numPr>
        <w:ilvl w:val="6"/>
        <w:numId w:val="29"/>
      </w:numPr>
      <w:spacing w:before="40" w:after="0"/>
      <w:outlineLvl w:val="6"/>
    </w:pPr>
    <w:rPr>
      <w:rFonts w:eastAsiaTheme="majorEastAsia" w:cstheme="majorBidi"/>
      <w:i/>
      <w:iCs/>
      <w:color w:val="1F3763" w:themeColor="accent1" w:themeShade="7F"/>
    </w:rPr>
  </w:style>
  <w:style w:type="paragraph" w:styleId="Nagwek8">
    <w:name w:val="heading 8"/>
    <w:basedOn w:val="Normalny"/>
    <w:next w:val="Normalny"/>
    <w:link w:val="Nagwek8Znak"/>
    <w:uiPriority w:val="9"/>
    <w:semiHidden/>
    <w:unhideWhenUsed/>
    <w:qFormat/>
    <w:rsid w:val="00D3351E"/>
    <w:pPr>
      <w:keepNext/>
      <w:keepLines/>
      <w:numPr>
        <w:ilvl w:val="7"/>
        <w:numId w:val="29"/>
      </w:numPr>
      <w:spacing w:before="40" w:after="0"/>
      <w:outlineLvl w:val="7"/>
    </w:pPr>
    <w:rPr>
      <w:rFonts w:eastAsiaTheme="majorEastAsia" w:cstheme="majorBidi"/>
      <w:color w:val="272727" w:themeColor="text1" w:themeTint="D8"/>
    </w:rPr>
  </w:style>
  <w:style w:type="paragraph" w:styleId="Nagwek9">
    <w:name w:val="heading 9"/>
    <w:basedOn w:val="Normalny"/>
    <w:next w:val="Normalny"/>
    <w:link w:val="Nagwek9Znak"/>
    <w:uiPriority w:val="9"/>
    <w:semiHidden/>
    <w:unhideWhenUsed/>
    <w:qFormat/>
    <w:rsid w:val="00D3351E"/>
    <w:pPr>
      <w:keepNext/>
      <w:keepLines/>
      <w:numPr>
        <w:ilvl w:val="8"/>
        <w:numId w:val="29"/>
      </w:numPr>
      <w:spacing w:before="40" w:after="0"/>
      <w:outlineLvl w:val="8"/>
    </w:pPr>
    <w:rPr>
      <w:rFonts w:eastAsiaTheme="majorEastAsia" w:cstheme="majorBidi"/>
      <w:i/>
      <w:iCs/>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521D"/>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C9521D"/>
  </w:style>
  <w:style w:type="paragraph" w:styleId="Stopka">
    <w:name w:val="footer"/>
    <w:basedOn w:val="Normalny"/>
    <w:link w:val="StopkaZnak"/>
    <w:uiPriority w:val="99"/>
    <w:unhideWhenUsed/>
    <w:rsid w:val="00C9521D"/>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C9521D"/>
  </w:style>
  <w:style w:type="character" w:customStyle="1" w:styleId="Nagwek1Znak">
    <w:name w:val="Nagłówek 1 Znak"/>
    <w:basedOn w:val="Domylnaczcionkaakapitu"/>
    <w:link w:val="Nagwek1"/>
    <w:uiPriority w:val="9"/>
    <w:rsid w:val="00606B46"/>
    <w:rPr>
      <w:rFonts w:asciiTheme="majorHAnsi" w:eastAsiaTheme="majorEastAsia" w:hAnsiTheme="majorHAnsi" w:cstheme="majorBidi"/>
      <w:b/>
      <w:bCs/>
      <w:color w:val="002060"/>
      <w:spacing w:val="-10"/>
      <w:kern w:val="28"/>
      <w:sz w:val="36"/>
      <w:szCs w:val="36"/>
      <w:lang w:val="en-GB"/>
    </w:rPr>
  </w:style>
  <w:style w:type="paragraph" w:styleId="Bezodstpw">
    <w:name w:val="No Spacing"/>
    <w:uiPriority w:val="1"/>
    <w:qFormat/>
    <w:rsid w:val="00D53EF4"/>
    <w:pPr>
      <w:spacing w:after="0" w:line="240" w:lineRule="auto"/>
    </w:pPr>
    <w:rPr>
      <w:rFonts w:asciiTheme="majorHAnsi" w:hAnsiTheme="majorHAnsi" w:cstheme="majorHAnsi"/>
      <w:color w:val="002060"/>
      <w:sz w:val="21"/>
      <w:szCs w:val="21"/>
    </w:rPr>
  </w:style>
  <w:style w:type="paragraph" w:styleId="Akapitzlist">
    <w:name w:val="List Paragraph"/>
    <w:basedOn w:val="Normalny"/>
    <w:link w:val="AkapitzlistZnak"/>
    <w:uiPriority w:val="34"/>
    <w:rsid w:val="00CD4B0E"/>
    <w:pPr>
      <w:ind w:left="720"/>
      <w:contextualSpacing/>
    </w:pPr>
  </w:style>
  <w:style w:type="character" w:customStyle="1" w:styleId="Nagwek2Znak">
    <w:name w:val="Nagłówek 2 Znak"/>
    <w:basedOn w:val="Domylnaczcionkaakapitu"/>
    <w:link w:val="Nagwek2"/>
    <w:uiPriority w:val="9"/>
    <w:rsid w:val="004C1530"/>
    <w:rPr>
      <w:rFonts w:asciiTheme="majorHAnsi" w:eastAsiaTheme="majorEastAsia" w:hAnsiTheme="majorHAnsi" w:cstheme="majorBidi"/>
      <w:b/>
      <w:bCs/>
      <w:color w:val="002060"/>
      <w:sz w:val="26"/>
      <w:szCs w:val="26"/>
      <w:lang w:val="en-GB"/>
    </w:rPr>
  </w:style>
  <w:style w:type="character" w:styleId="Pogrubienie">
    <w:name w:val="Strong"/>
    <w:aliases w:val="Strong emphasis"/>
    <w:basedOn w:val="Domylnaczcionkaakapitu"/>
    <w:uiPriority w:val="22"/>
    <w:qFormat/>
    <w:rsid w:val="000D16C7"/>
    <w:rPr>
      <w:b/>
      <w:bCs/>
      <w:i/>
      <w:iCs/>
      <w:color w:val="C00000"/>
    </w:rPr>
  </w:style>
  <w:style w:type="table" w:styleId="Tabela-Siatka">
    <w:name w:val="Table Grid"/>
    <w:basedOn w:val="Standardowy"/>
    <w:uiPriority w:val="39"/>
    <w:rsid w:val="00010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4C1530"/>
    <w:rPr>
      <w:rFonts w:asciiTheme="majorHAnsi" w:eastAsiaTheme="majorEastAsia" w:hAnsiTheme="majorHAnsi" w:cstheme="majorBidi"/>
      <w:color w:val="1F3763" w:themeColor="accent1" w:themeShade="7F"/>
      <w:sz w:val="24"/>
      <w:szCs w:val="24"/>
      <w:lang w:val="en-GB"/>
    </w:rPr>
  </w:style>
  <w:style w:type="paragraph" w:styleId="Tytu">
    <w:name w:val="Title"/>
    <w:basedOn w:val="Normalny"/>
    <w:next w:val="Normalny"/>
    <w:link w:val="TytuZnak"/>
    <w:uiPriority w:val="10"/>
    <w:qFormat/>
    <w:rsid w:val="00606B46"/>
    <w:pPr>
      <w:spacing w:before="480" w:after="720"/>
      <w:contextualSpacing/>
    </w:pPr>
    <w:rPr>
      <w:rFonts w:eastAsiaTheme="majorEastAsia" w:cstheme="majorBidi"/>
      <w:b/>
      <w:bCs/>
      <w:color w:val="C00000"/>
      <w:spacing w:val="-10"/>
      <w:kern w:val="28"/>
      <w:sz w:val="48"/>
      <w:szCs w:val="48"/>
    </w:rPr>
  </w:style>
  <w:style w:type="character" w:customStyle="1" w:styleId="TytuZnak">
    <w:name w:val="Tytuł Znak"/>
    <w:basedOn w:val="Domylnaczcionkaakapitu"/>
    <w:link w:val="Tytu"/>
    <w:uiPriority w:val="10"/>
    <w:rsid w:val="00606B46"/>
    <w:rPr>
      <w:rFonts w:asciiTheme="majorHAnsi" w:eastAsiaTheme="majorEastAsia" w:hAnsiTheme="majorHAnsi" w:cstheme="majorBidi"/>
      <w:b/>
      <w:bCs/>
      <w:color w:val="C00000"/>
      <w:spacing w:val="-10"/>
      <w:kern w:val="28"/>
      <w:sz w:val="48"/>
      <w:szCs w:val="48"/>
      <w:lang w:val="en-GB"/>
    </w:rPr>
  </w:style>
  <w:style w:type="character" w:styleId="Wyrnieniedelikatne">
    <w:name w:val="Subtle Emphasis"/>
    <w:basedOn w:val="Domylnaczcionkaakapitu"/>
    <w:uiPriority w:val="19"/>
    <w:qFormat/>
    <w:rsid w:val="00D53EF4"/>
    <w:rPr>
      <w:i/>
      <w:iCs/>
      <w:color w:val="404040" w:themeColor="text1" w:themeTint="BF"/>
    </w:rPr>
  </w:style>
  <w:style w:type="character" w:styleId="Uwydatnienie">
    <w:name w:val="Emphasis"/>
    <w:basedOn w:val="Domylnaczcionkaakapitu"/>
    <w:uiPriority w:val="20"/>
    <w:qFormat/>
    <w:rsid w:val="00D53EF4"/>
    <w:rPr>
      <w:i/>
      <w:iCs/>
      <w:color w:val="C00000"/>
    </w:rPr>
  </w:style>
  <w:style w:type="paragraph" w:styleId="Cytat">
    <w:name w:val="Quote"/>
    <w:basedOn w:val="Bezodstpw"/>
    <w:next w:val="Normalny"/>
    <w:link w:val="CytatZnak"/>
    <w:uiPriority w:val="29"/>
    <w:qFormat/>
    <w:rsid w:val="00E26E90"/>
    <w:pPr>
      <w:spacing w:after="120"/>
      <w:ind w:left="284"/>
    </w:pPr>
    <w:rPr>
      <w:sz w:val="19"/>
      <w:szCs w:val="19"/>
      <w:lang w:val="en-GB"/>
    </w:rPr>
  </w:style>
  <w:style w:type="character" w:customStyle="1" w:styleId="CytatZnak">
    <w:name w:val="Cytat Znak"/>
    <w:basedOn w:val="Domylnaczcionkaakapitu"/>
    <w:link w:val="Cytat"/>
    <w:uiPriority w:val="29"/>
    <w:rsid w:val="00E26E90"/>
    <w:rPr>
      <w:rFonts w:asciiTheme="majorHAnsi" w:hAnsiTheme="majorHAnsi" w:cstheme="majorHAnsi"/>
      <w:color w:val="002060"/>
      <w:sz w:val="19"/>
      <w:szCs w:val="19"/>
      <w:lang w:val="en-GB"/>
    </w:rPr>
  </w:style>
  <w:style w:type="paragraph" w:styleId="Cytatintensywny">
    <w:name w:val="Intense Quote"/>
    <w:basedOn w:val="Normalny"/>
    <w:next w:val="Normalny"/>
    <w:link w:val="CytatintensywnyZnak"/>
    <w:uiPriority w:val="30"/>
    <w:qFormat/>
    <w:rsid w:val="0081001A"/>
    <w:pPr>
      <w:pBdr>
        <w:top w:val="single" w:sz="4" w:space="10" w:color="4472C4" w:themeColor="accent1"/>
        <w:bottom w:val="single" w:sz="4" w:space="10" w:color="4472C4" w:themeColor="accent1"/>
      </w:pBdr>
      <w:spacing w:before="360" w:after="360"/>
      <w:ind w:left="864" w:right="864"/>
      <w:jc w:val="center"/>
    </w:pPr>
    <w:rPr>
      <w:i/>
      <w:iCs/>
      <w:color w:val="4472C4" w:themeColor="accent1"/>
      <w:sz w:val="19"/>
      <w:szCs w:val="19"/>
    </w:rPr>
  </w:style>
  <w:style w:type="character" w:customStyle="1" w:styleId="CytatintensywnyZnak">
    <w:name w:val="Cytat intensywny Znak"/>
    <w:basedOn w:val="Domylnaczcionkaakapitu"/>
    <w:link w:val="Cytatintensywny"/>
    <w:uiPriority w:val="30"/>
    <w:rsid w:val="0081001A"/>
    <w:rPr>
      <w:rFonts w:asciiTheme="majorHAnsi" w:hAnsiTheme="majorHAnsi" w:cstheme="majorHAnsi"/>
      <w:i/>
      <w:iCs/>
      <w:color w:val="4472C4" w:themeColor="accent1"/>
      <w:sz w:val="19"/>
      <w:szCs w:val="19"/>
      <w:lang w:val="en-GB"/>
    </w:rPr>
  </w:style>
  <w:style w:type="character" w:styleId="Tytuksiki">
    <w:name w:val="Book Title"/>
    <w:basedOn w:val="Domylnaczcionkaakapitu"/>
    <w:uiPriority w:val="33"/>
    <w:rsid w:val="003F2AED"/>
    <w:rPr>
      <w:b/>
      <w:bCs/>
      <w:i/>
      <w:iCs/>
      <w:spacing w:val="5"/>
    </w:rPr>
  </w:style>
  <w:style w:type="paragraph" w:customStyle="1" w:styleId="TitleinFooter">
    <w:name w:val="Title in Footer"/>
    <w:basedOn w:val="Tytu"/>
    <w:link w:val="TitleinFooterChar"/>
    <w:rsid w:val="008D1116"/>
    <w:pPr>
      <w:spacing w:before="0" w:after="0" w:line="240" w:lineRule="auto"/>
      <w:jc w:val="right"/>
    </w:pPr>
    <w:rPr>
      <w:b w:val="0"/>
      <w:bCs w:val="0"/>
      <w:sz w:val="20"/>
      <w:szCs w:val="20"/>
    </w:rPr>
  </w:style>
  <w:style w:type="character" w:customStyle="1" w:styleId="TitleinFooterChar">
    <w:name w:val="Title in Footer Char"/>
    <w:basedOn w:val="TytuZnak"/>
    <w:link w:val="TitleinFooter"/>
    <w:rsid w:val="008D1116"/>
    <w:rPr>
      <w:rFonts w:asciiTheme="majorHAnsi" w:eastAsiaTheme="majorEastAsia" w:hAnsiTheme="majorHAnsi" w:cstheme="majorBidi"/>
      <w:b w:val="0"/>
      <w:bCs w:val="0"/>
      <w:color w:val="C00000"/>
      <w:spacing w:val="-10"/>
      <w:kern w:val="28"/>
      <w:sz w:val="20"/>
      <w:szCs w:val="20"/>
      <w:lang w:val="de-DE"/>
    </w:rPr>
  </w:style>
  <w:style w:type="paragraph" w:customStyle="1" w:styleId="Bullet1">
    <w:name w:val="Bullet 1"/>
    <w:basedOn w:val="Akapitzlist"/>
    <w:link w:val="Bullet1Char"/>
    <w:qFormat/>
    <w:rsid w:val="00305752"/>
    <w:pPr>
      <w:numPr>
        <w:numId w:val="23"/>
      </w:numPr>
      <w:ind w:left="284" w:hanging="284"/>
    </w:pPr>
  </w:style>
  <w:style w:type="paragraph" w:customStyle="1" w:styleId="Bullet2">
    <w:name w:val="Bullet 2"/>
    <w:basedOn w:val="Akapitzlist"/>
    <w:link w:val="Bullet2Char"/>
    <w:qFormat/>
    <w:rsid w:val="00606B46"/>
    <w:pPr>
      <w:numPr>
        <w:numId w:val="24"/>
      </w:numPr>
      <w:ind w:left="568" w:hanging="284"/>
    </w:pPr>
  </w:style>
  <w:style w:type="character" w:customStyle="1" w:styleId="AkapitzlistZnak">
    <w:name w:val="Akapit z listą Znak"/>
    <w:basedOn w:val="Domylnaczcionkaakapitu"/>
    <w:link w:val="Akapitzlist"/>
    <w:uiPriority w:val="34"/>
    <w:rsid w:val="00305752"/>
    <w:rPr>
      <w:rFonts w:asciiTheme="majorHAnsi" w:hAnsiTheme="majorHAnsi" w:cstheme="majorHAnsi"/>
      <w:color w:val="002060"/>
      <w:sz w:val="21"/>
      <w:szCs w:val="21"/>
      <w:lang w:val="en-GB"/>
    </w:rPr>
  </w:style>
  <w:style w:type="character" w:customStyle="1" w:styleId="Bullet1Char">
    <w:name w:val="Bullet 1 Char"/>
    <w:basedOn w:val="AkapitzlistZnak"/>
    <w:link w:val="Bullet1"/>
    <w:rsid w:val="00305752"/>
    <w:rPr>
      <w:rFonts w:asciiTheme="majorHAnsi" w:hAnsiTheme="majorHAnsi" w:cstheme="majorHAnsi"/>
      <w:color w:val="002060"/>
      <w:sz w:val="21"/>
      <w:szCs w:val="21"/>
      <w:lang w:val="en-GB"/>
    </w:rPr>
  </w:style>
  <w:style w:type="paragraph" w:customStyle="1" w:styleId="Bullet3">
    <w:name w:val="Bullet 3"/>
    <w:basedOn w:val="Akapitzlist"/>
    <w:link w:val="Bullet3Char"/>
    <w:qFormat/>
    <w:rsid w:val="00F534E4"/>
    <w:pPr>
      <w:numPr>
        <w:ilvl w:val="1"/>
        <w:numId w:val="24"/>
      </w:numPr>
      <w:spacing w:line="240" w:lineRule="auto"/>
      <w:ind w:left="851" w:hanging="284"/>
    </w:pPr>
  </w:style>
  <w:style w:type="character" w:customStyle="1" w:styleId="Bullet2Char">
    <w:name w:val="Bullet 2 Char"/>
    <w:basedOn w:val="AkapitzlistZnak"/>
    <w:link w:val="Bullet2"/>
    <w:rsid w:val="00606B46"/>
    <w:rPr>
      <w:rFonts w:asciiTheme="majorHAnsi" w:hAnsiTheme="majorHAnsi" w:cstheme="majorHAnsi"/>
      <w:color w:val="002060"/>
      <w:sz w:val="21"/>
      <w:szCs w:val="21"/>
      <w:lang w:val="en-GB"/>
    </w:rPr>
  </w:style>
  <w:style w:type="paragraph" w:customStyle="1" w:styleId="Heading1">
    <w:name w:val="# Heading 1"/>
    <w:basedOn w:val="Nagwek1"/>
    <w:link w:val="Heading1Char"/>
    <w:rsid w:val="00E26E90"/>
    <w:pPr>
      <w:numPr>
        <w:numId w:val="26"/>
      </w:numPr>
      <w:ind w:left="567" w:hanging="567"/>
    </w:pPr>
  </w:style>
  <w:style w:type="character" w:customStyle="1" w:styleId="Bullet3Char">
    <w:name w:val="Bullet 3 Char"/>
    <w:basedOn w:val="AkapitzlistZnak"/>
    <w:link w:val="Bullet3"/>
    <w:rsid w:val="00F534E4"/>
    <w:rPr>
      <w:rFonts w:asciiTheme="majorHAnsi" w:hAnsiTheme="majorHAnsi" w:cstheme="majorHAnsi"/>
      <w:color w:val="002060"/>
      <w:sz w:val="21"/>
      <w:szCs w:val="21"/>
      <w:lang w:val="en-GB"/>
    </w:rPr>
  </w:style>
  <w:style w:type="character" w:customStyle="1" w:styleId="Nagwek4Znak">
    <w:name w:val="Nagłówek 4 Znak"/>
    <w:basedOn w:val="Domylnaczcionkaakapitu"/>
    <w:link w:val="Nagwek4"/>
    <w:uiPriority w:val="9"/>
    <w:semiHidden/>
    <w:rsid w:val="00D3351E"/>
    <w:rPr>
      <w:rFonts w:asciiTheme="majorHAnsi" w:eastAsiaTheme="majorEastAsia" w:hAnsiTheme="majorHAnsi" w:cstheme="majorBidi"/>
      <w:i/>
      <w:iCs/>
      <w:color w:val="2F5496" w:themeColor="accent1" w:themeShade="BF"/>
      <w:sz w:val="21"/>
      <w:szCs w:val="21"/>
      <w:lang w:val="en-GB"/>
    </w:rPr>
  </w:style>
  <w:style w:type="character" w:customStyle="1" w:styleId="Heading1Char">
    <w:name w:val="# Heading 1 Char"/>
    <w:basedOn w:val="Nagwek1Znak"/>
    <w:link w:val="Heading1"/>
    <w:rsid w:val="00E26E90"/>
    <w:rPr>
      <w:rFonts w:asciiTheme="majorHAnsi" w:eastAsiaTheme="majorEastAsia" w:hAnsiTheme="majorHAnsi" w:cstheme="majorBidi"/>
      <w:b/>
      <w:bCs/>
      <w:color w:val="C00000"/>
      <w:spacing w:val="-10"/>
      <w:kern w:val="28"/>
      <w:sz w:val="40"/>
      <w:szCs w:val="40"/>
      <w:lang w:val="en-GB"/>
    </w:rPr>
  </w:style>
  <w:style w:type="character" w:customStyle="1" w:styleId="Nagwek5Znak">
    <w:name w:val="Nagłówek 5 Znak"/>
    <w:basedOn w:val="Domylnaczcionkaakapitu"/>
    <w:link w:val="Nagwek5"/>
    <w:uiPriority w:val="9"/>
    <w:semiHidden/>
    <w:rsid w:val="00D3351E"/>
    <w:rPr>
      <w:rFonts w:asciiTheme="majorHAnsi" w:eastAsiaTheme="majorEastAsia" w:hAnsiTheme="majorHAnsi" w:cstheme="majorBidi"/>
      <w:color w:val="2F5496" w:themeColor="accent1" w:themeShade="BF"/>
      <w:sz w:val="21"/>
      <w:szCs w:val="21"/>
      <w:lang w:val="en-GB"/>
    </w:rPr>
  </w:style>
  <w:style w:type="character" w:customStyle="1" w:styleId="Nagwek6Znak">
    <w:name w:val="Nagłówek 6 Znak"/>
    <w:basedOn w:val="Domylnaczcionkaakapitu"/>
    <w:link w:val="Nagwek6"/>
    <w:uiPriority w:val="9"/>
    <w:semiHidden/>
    <w:rsid w:val="00D3351E"/>
    <w:rPr>
      <w:rFonts w:asciiTheme="majorHAnsi" w:eastAsiaTheme="majorEastAsia" w:hAnsiTheme="majorHAnsi" w:cstheme="majorBidi"/>
      <w:color w:val="1F3763" w:themeColor="accent1" w:themeShade="7F"/>
      <w:sz w:val="21"/>
      <w:szCs w:val="21"/>
      <w:lang w:val="en-GB"/>
    </w:rPr>
  </w:style>
  <w:style w:type="character" w:customStyle="1" w:styleId="Nagwek7Znak">
    <w:name w:val="Nagłówek 7 Znak"/>
    <w:basedOn w:val="Domylnaczcionkaakapitu"/>
    <w:link w:val="Nagwek7"/>
    <w:uiPriority w:val="9"/>
    <w:semiHidden/>
    <w:rsid w:val="00D3351E"/>
    <w:rPr>
      <w:rFonts w:asciiTheme="majorHAnsi" w:eastAsiaTheme="majorEastAsia" w:hAnsiTheme="majorHAnsi" w:cstheme="majorBidi"/>
      <w:i/>
      <w:iCs/>
      <w:color w:val="1F3763" w:themeColor="accent1" w:themeShade="7F"/>
      <w:sz w:val="21"/>
      <w:szCs w:val="21"/>
      <w:lang w:val="en-GB"/>
    </w:rPr>
  </w:style>
  <w:style w:type="character" w:customStyle="1" w:styleId="Nagwek8Znak">
    <w:name w:val="Nagłówek 8 Znak"/>
    <w:basedOn w:val="Domylnaczcionkaakapitu"/>
    <w:link w:val="Nagwek8"/>
    <w:uiPriority w:val="9"/>
    <w:semiHidden/>
    <w:rsid w:val="00D3351E"/>
    <w:rPr>
      <w:rFonts w:asciiTheme="majorHAnsi" w:eastAsiaTheme="majorEastAsia" w:hAnsiTheme="majorHAnsi" w:cstheme="majorBidi"/>
      <w:color w:val="272727" w:themeColor="text1" w:themeTint="D8"/>
      <w:sz w:val="21"/>
      <w:szCs w:val="21"/>
      <w:lang w:val="en-GB"/>
    </w:rPr>
  </w:style>
  <w:style w:type="character" w:customStyle="1" w:styleId="Nagwek9Znak">
    <w:name w:val="Nagłówek 9 Znak"/>
    <w:basedOn w:val="Domylnaczcionkaakapitu"/>
    <w:link w:val="Nagwek9"/>
    <w:uiPriority w:val="9"/>
    <w:semiHidden/>
    <w:rsid w:val="00D3351E"/>
    <w:rPr>
      <w:rFonts w:asciiTheme="majorHAnsi" w:eastAsiaTheme="majorEastAsia" w:hAnsiTheme="majorHAnsi" w:cstheme="majorBidi"/>
      <w:i/>
      <w:iCs/>
      <w:color w:val="272727" w:themeColor="text1" w:themeTint="D8"/>
      <w:sz w:val="21"/>
      <w:szCs w:val="21"/>
      <w:lang w:val="en-GB"/>
    </w:rPr>
  </w:style>
  <w:style w:type="paragraph" w:customStyle="1" w:styleId="1">
    <w:name w:val="#1"/>
    <w:basedOn w:val="Akapitzlist"/>
    <w:link w:val="1Char"/>
    <w:qFormat/>
    <w:rsid w:val="00953C1C"/>
    <w:pPr>
      <w:numPr>
        <w:numId w:val="31"/>
      </w:numPr>
      <w:ind w:left="426" w:hanging="426"/>
    </w:pPr>
  </w:style>
  <w:style w:type="paragraph" w:customStyle="1" w:styleId="2">
    <w:name w:val="#2"/>
    <w:basedOn w:val="1"/>
    <w:link w:val="2Char"/>
    <w:qFormat/>
    <w:rsid w:val="00953C1C"/>
    <w:pPr>
      <w:numPr>
        <w:ilvl w:val="1"/>
      </w:numPr>
      <w:ind w:left="993" w:hanging="567"/>
    </w:pPr>
  </w:style>
  <w:style w:type="character" w:customStyle="1" w:styleId="1Char">
    <w:name w:val="#1 Char"/>
    <w:basedOn w:val="AkapitzlistZnak"/>
    <w:link w:val="1"/>
    <w:rsid w:val="00953C1C"/>
    <w:rPr>
      <w:rFonts w:asciiTheme="majorHAnsi" w:hAnsiTheme="majorHAnsi" w:cstheme="majorHAnsi"/>
      <w:color w:val="002060"/>
      <w:sz w:val="21"/>
      <w:szCs w:val="21"/>
      <w:lang w:val="en-GB"/>
    </w:rPr>
  </w:style>
  <w:style w:type="paragraph" w:customStyle="1" w:styleId="3">
    <w:name w:val="#3"/>
    <w:basedOn w:val="1"/>
    <w:link w:val="3Char"/>
    <w:qFormat/>
    <w:rsid w:val="00953C1C"/>
    <w:pPr>
      <w:numPr>
        <w:ilvl w:val="2"/>
      </w:numPr>
      <w:ind w:left="1843" w:hanging="798"/>
    </w:pPr>
  </w:style>
  <w:style w:type="character" w:customStyle="1" w:styleId="2Char">
    <w:name w:val="#2 Char"/>
    <w:basedOn w:val="1Char"/>
    <w:link w:val="2"/>
    <w:rsid w:val="00953C1C"/>
    <w:rPr>
      <w:rFonts w:asciiTheme="majorHAnsi" w:hAnsiTheme="majorHAnsi" w:cstheme="majorHAnsi"/>
      <w:color w:val="002060"/>
      <w:sz w:val="21"/>
      <w:szCs w:val="21"/>
      <w:lang w:val="en-GB"/>
    </w:rPr>
  </w:style>
  <w:style w:type="character" w:customStyle="1" w:styleId="3Char">
    <w:name w:val="#3 Char"/>
    <w:basedOn w:val="1Char"/>
    <w:link w:val="3"/>
    <w:rsid w:val="00953C1C"/>
    <w:rPr>
      <w:rFonts w:asciiTheme="majorHAnsi" w:hAnsiTheme="majorHAnsi" w:cstheme="majorHAnsi"/>
      <w:color w:val="002060"/>
      <w:sz w:val="21"/>
      <w:szCs w:val="21"/>
      <w:lang w:val="en-GB"/>
    </w:rPr>
  </w:style>
  <w:style w:type="character" w:styleId="Hipercze">
    <w:name w:val="Hyperlink"/>
    <w:basedOn w:val="Domylnaczcionkaakapitu"/>
    <w:uiPriority w:val="99"/>
    <w:unhideWhenUsed/>
    <w:rsid w:val="008860E0"/>
    <w:rPr>
      <w:color w:val="0563C1" w:themeColor="hyperlink"/>
      <w:u w:val="single"/>
    </w:rPr>
  </w:style>
  <w:style w:type="character" w:styleId="Nierozpoznanawzmianka">
    <w:name w:val="Unresolved Mention"/>
    <w:basedOn w:val="Domylnaczcionkaakapitu"/>
    <w:uiPriority w:val="99"/>
    <w:semiHidden/>
    <w:unhideWhenUsed/>
    <w:rsid w:val="00886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ens-lyon.fr/anglais/litterature/les-dossiers-transversaux/theories-litteraires/le-modernis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le.ens-lyon.fr/anglais/litterature/les-dossiers-transversaux/theories-litteraires/le-modernisme" TargetMode="External"/><Relationship Id="rId4" Type="http://schemas.openxmlformats.org/officeDocument/2006/relationships/settings" Target="settings.xml"/><Relationship Id="rId9" Type="http://schemas.openxmlformats.org/officeDocument/2006/relationships/hyperlink" Target="https://www.dbnl.org/tekst/dela012alge01_01/dela012alge01_01_02167.ph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itula\Downloads\APATCH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5BF93-0BC5-45C5-9A0B-33BB996A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APATCHE Word template</Template>
  <TotalTime>0</TotalTime>
  <Pages>7</Pages>
  <Words>2183</Words>
  <Characters>13104</Characters>
  <Application>Microsoft Office Word</Application>
  <DocSecurity>0</DocSecurity>
  <Lines>109</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Joanna Fituła</cp:lastModifiedBy>
  <cp:revision>2</cp:revision>
  <cp:lastPrinted>2022-02-14T08:09:00Z</cp:lastPrinted>
  <dcterms:created xsi:type="dcterms:W3CDTF">2023-12-15T12:12:00Z</dcterms:created>
  <dcterms:modified xsi:type="dcterms:W3CDTF">2023-12-15T12:12:00Z</dcterms:modified>
</cp:coreProperties>
</file>