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30"/>
          <w:szCs w:val="30"/>
        </w:rPr>
      </w:pPr>
      <w:bookmarkStart w:colFirst="0" w:colLast="0" w:name="_heading=h.gjdgxs" w:id="0"/>
      <w:bookmarkEnd w:id="0"/>
      <w:r w:rsidDel="00000000" w:rsidR="00000000" w:rsidRPr="00000000">
        <w:rPr>
          <w:rFonts w:ascii="Calibri" w:cs="Calibri" w:eastAsia="Calibri" w:hAnsi="Calibri"/>
          <w:b w:val="1"/>
          <w:sz w:val="30"/>
          <w:szCs w:val="30"/>
          <w:rtl w:val="0"/>
        </w:rPr>
        <w:t xml:space="preserve">Analitzar i interpretar dades basades en l'evidència per influir en l'ensenyament i l'aprenentatge (FASE DE SEGUIMENT / RENDIMENT / ENSENYAMENT I APRENENTATGE) </w:t>
      </w:r>
    </w:p>
    <w:p w:rsidR="00000000" w:rsidDel="00000000" w:rsidP="00000000" w:rsidRDefault="00000000" w:rsidRPr="00000000" w14:paraId="00000002">
      <w:pP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30"/>
          <w:szCs w:val="30"/>
        </w:rPr>
      </w:pPr>
      <w:bookmarkStart w:colFirst="0" w:colLast="0" w:name="_heading=h.30j0zll" w:id="1"/>
      <w:bookmarkEnd w:id="1"/>
      <w:r w:rsidDel="00000000" w:rsidR="00000000" w:rsidRPr="00000000">
        <w:rPr>
          <w:rFonts w:ascii="Calibri" w:cs="Calibri" w:eastAsia="Calibri" w:hAnsi="Calibri"/>
          <w:b w:val="1"/>
          <w:sz w:val="30"/>
          <w:szCs w:val="30"/>
          <w:rtl w:val="0"/>
        </w:rPr>
        <w:t xml:space="preserve">Qüestionari</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5">
      <w:pPr>
        <w:numPr>
          <w:ilvl w:val="0"/>
          <w:numId w:val="1"/>
        </w:numPr>
        <w:spacing w:before="240" w:lineRule="auto"/>
        <w:ind w:left="425"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És important informar els estudiants des de la primera classe que el professor pot accedir a les dades relacionades la implicació en l'entorn virtual d'aprenentatge i fer-ne un seguiment explicant a quines dades s'accedeix i s'analitzen, per a què s'utilitzen i com se'n garanteix la protecció.</w:t>
      </w:r>
    </w:p>
    <w:p w:rsidR="00000000" w:rsidDel="00000000" w:rsidP="00000000" w:rsidRDefault="00000000" w:rsidRPr="00000000" w14:paraId="00000006">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Cert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color w:val="00ff00"/>
          <w:rtl w:val="0"/>
        </w:rPr>
        <w:t xml:space="preserve"> Correcte!</w:t>
      </w:r>
      <w:r w:rsidDel="00000000" w:rsidR="00000000" w:rsidRPr="00000000">
        <w:rPr>
          <w:rtl w:val="0"/>
        </w:rPr>
      </w:r>
    </w:p>
    <w:p w:rsidR="00000000" w:rsidDel="00000000" w:rsidP="00000000" w:rsidRDefault="00000000" w:rsidRPr="00000000" w14:paraId="00000007">
      <w:pPr>
        <w:numPr>
          <w:ilvl w:val="0"/>
          <w:numId w:val="3"/>
        </w:numPr>
        <w:spacing w:after="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Fals. </w:t>
      </w:r>
      <w:r w:rsidDel="00000000" w:rsidR="00000000" w:rsidRPr="00000000">
        <w:rPr>
          <w:rFonts w:ascii="Calibri" w:cs="Calibri" w:eastAsia="Calibri" w:hAnsi="Calibri"/>
          <w:i w:val="1"/>
          <w:color w:val="ff0000"/>
          <w:highlight w:val="white"/>
          <w:rtl w:val="0"/>
        </w:rPr>
        <w:t xml:space="preserve">Incorrecte. És molt important que els professors assegurin que les dades es tracten de manera ètica, ja que amb la gestió de l'aprenentatge es recull una gran quantitat de dades personals.</w:t>
      </w:r>
      <w:r w:rsidDel="00000000" w:rsidR="00000000" w:rsidRPr="00000000">
        <w:rPr>
          <w:rtl w:val="0"/>
        </w:rPr>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2. Alguns exemples de maneres quantitatives d'interpretar l'activitat de l'alumne són (es pot seleccionar més d'una resposta):</w:t>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Registres i clics. </w:t>
      </w:r>
      <w:r w:rsidDel="00000000" w:rsidR="00000000" w:rsidRPr="00000000">
        <w:rPr>
          <w:rFonts w:ascii="Calibri" w:cs="Calibri" w:eastAsia="Calibri" w:hAnsi="Calibri"/>
          <w:b w:val="0"/>
          <w:i w:val="1"/>
          <w:smallCaps w:val="0"/>
          <w:strike w:val="0"/>
          <w:color w:val="00ff00"/>
          <w:sz w:val="24"/>
          <w:szCs w:val="24"/>
          <w:u w:val="none"/>
          <w:shd w:fill="auto" w:val="clear"/>
          <w:vertAlign w:val="baseline"/>
          <w:rtl w:val="0"/>
        </w:rPr>
        <w:t xml:space="preserve">Correcte!</w:t>
      </w:r>
      <w:r w:rsidDel="00000000" w:rsidR="00000000" w:rsidRPr="00000000">
        <w:rPr>
          <w:rtl w:val="0"/>
        </w:rPr>
      </w:r>
    </w:p>
    <w:p w:rsidR="00000000" w:rsidDel="00000000" w:rsidP="00000000" w:rsidRDefault="00000000" w:rsidRPr="00000000" w14:paraId="0000000B">
      <w:pPr>
        <w:numPr>
          <w:ilvl w:val="0"/>
          <w:numId w:val="8"/>
        </w:numP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Temps de connexió. </w:t>
      </w:r>
      <w:r w:rsidDel="00000000" w:rsidR="00000000" w:rsidRPr="00000000">
        <w:rPr>
          <w:rFonts w:ascii="Calibri" w:cs="Calibri" w:eastAsia="Calibri" w:hAnsi="Calibri"/>
          <w:i w:val="1"/>
          <w:color w:val="00ff00"/>
          <w:rtl w:val="0"/>
        </w:rPr>
        <w:t xml:space="preserve">Correcte!</w:t>
      </w:r>
      <w:r w:rsidDel="00000000" w:rsidR="00000000" w:rsidRPr="00000000">
        <w:rPr>
          <w:rtl w:val="0"/>
        </w:rPr>
      </w:r>
    </w:p>
    <w:p w:rsidR="00000000" w:rsidDel="00000000" w:rsidP="00000000" w:rsidRDefault="00000000" w:rsidRPr="00000000" w14:paraId="0000000C">
      <w:pPr>
        <w:numPr>
          <w:ilvl w:val="0"/>
          <w:numId w:val="8"/>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Entrevistes amb alumnes. </w:t>
      </w:r>
      <w:r w:rsidDel="00000000" w:rsidR="00000000" w:rsidRPr="00000000">
        <w:rPr>
          <w:rFonts w:ascii="Calibri" w:cs="Calibri" w:eastAsia="Calibri" w:hAnsi="Calibri"/>
          <w:i w:val="1"/>
          <w:color w:val="ff0000"/>
          <w:highlight w:val="white"/>
          <w:rtl w:val="0"/>
        </w:rPr>
        <w:t xml:space="preserve">Incorrecte! Això és qualitatiu.</w:t>
      </w:r>
      <w:r w:rsidDel="00000000" w:rsidR="00000000" w:rsidRPr="00000000">
        <w:rPr>
          <w:rtl w:val="0"/>
        </w:rPr>
      </w:r>
    </w:p>
    <w:p w:rsidR="00000000" w:rsidDel="00000000" w:rsidP="00000000" w:rsidRDefault="00000000" w:rsidRPr="00000000" w14:paraId="0000000D">
      <w:pPr>
        <w:numPr>
          <w:ilvl w:val="0"/>
          <w:numId w:val="8"/>
        </w:numPr>
        <w:ind w:left="720" w:hanging="36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Nombre de missatges al fòrum. </w:t>
      </w:r>
      <w:r w:rsidDel="00000000" w:rsidR="00000000" w:rsidRPr="00000000">
        <w:rPr>
          <w:rFonts w:ascii="Calibri" w:cs="Calibri" w:eastAsia="Calibri" w:hAnsi="Calibri"/>
          <w:i w:val="1"/>
          <w:color w:val="00ff00"/>
          <w:rtl w:val="0"/>
        </w:rPr>
        <w:t xml:space="preserve">Correcte!</w:t>
      </w:r>
      <w:r w:rsidDel="00000000" w:rsidR="00000000" w:rsidRPr="00000000">
        <w:rPr>
          <w:rtl w:val="0"/>
        </w:rPr>
      </w:r>
    </w:p>
    <w:p w:rsidR="00000000" w:rsidDel="00000000" w:rsidP="00000000" w:rsidRDefault="00000000" w:rsidRPr="00000000" w14:paraId="0000000E">
      <w:pP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3. Quines fonts de dades podrien informar els professors sobre la implicació dels estudiants? </w:t>
      </w:r>
      <w:r w:rsidDel="00000000" w:rsidR="00000000" w:rsidRPr="00000000">
        <w:rPr>
          <w:rFonts w:ascii="Calibri" w:cs="Calibri" w:eastAsia="Calibri" w:hAnsi="Calibri"/>
          <w:highlight w:val="white"/>
          <w:rtl w:val="0"/>
        </w:rPr>
        <w:t xml:space="preserve">(Es pot seleccionar més d'una resposta.)</w:t>
      </w:r>
      <w:r w:rsidDel="00000000" w:rsidR="00000000" w:rsidRPr="00000000">
        <w:rPr>
          <w:rtl w:val="0"/>
        </w:rPr>
      </w:r>
    </w:p>
    <w:p w:rsidR="00000000" w:rsidDel="00000000" w:rsidP="00000000" w:rsidRDefault="00000000" w:rsidRPr="00000000" w14:paraId="00000010">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Participació en fòrums de discussió.</w:t>
      </w:r>
      <w:r w:rsidDel="00000000" w:rsidR="00000000" w:rsidRPr="00000000">
        <w:rPr>
          <w:rFonts w:ascii="Calibri" w:cs="Calibri" w:eastAsia="Calibri" w:hAnsi="Calibri"/>
          <w:i w:val="1"/>
          <w:color w:val="00ff00"/>
          <w:rtl w:val="0"/>
        </w:rPr>
        <w:t xml:space="preserve"> Correcte!</w:t>
      </w:r>
      <w:r w:rsidDel="00000000" w:rsidR="00000000" w:rsidRPr="00000000">
        <w:rPr>
          <w:rtl w:val="0"/>
        </w:rPr>
      </w:r>
    </w:p>
    <w:p w:rsidR="00000000" w:rsidDel="00000000" w:rsidP="00000000" w:rsidRDefault="00000000" w:rsidRPr="00000000" w14:paraId="00000011">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Progrés del curs. </w:t>
      </w:r>
      <w:r w:rsidDel="00000000" w:rsidR="00000000" w:rsidRPr="00000000">
        <w:rPr>
          <w:rFonts w:ascii="Calibri" w:cs="Calibri" w:eastAsia="Calibri" w:hAnsi="Calibri"/>
          <w:i w:val="1"/>
          <w:color w:val="00ff00"/>
          <w:rtl w:val="0"/>
        </w:rPr>
        <w:t xml:space="preserve">Correcte!</w:t>
      </w:r>
      <w:r w:rsidDel="00000000" w:rsidR="00000000" w:rsidRPr="00000000">
        <w:rPr>
          <w:rtl w:val="0"/>
        </w:rPr>
      </w:r>
    </w:p>
    <w:p w:rsidR="00000000" w:rsidDel="00000000" w:rsidP="00000000" w:rsidRDefault="00000000" w:rsidRPr="00000000" w14:paraId="00000012">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Participació en activitats d'autoavaluació. </w:t>
      </w:r>
      <w:r w:rsidDel="00000000" w:rsidR="00000000" w:rsidRPr="00000000">
        <w:rPr>
          <w:rFonts w:ascii="Calibri" w:cs="Calibri" w:eastAsia="Calibri" w:hAnsi="Calibri"/>
          <w:i w:val="1"/>
          <w:color w:val="00ff00"/>
          <w:rtl w:val="0"/>
        </w:rPr>
        <w:t xml:space="preserve">Correcte!</w:t>
      </w:r>
      <w:r w:rsidDel="00000000" w:rsidR="00000000" w:rsidRPr="00000000">
        <w:rPr>
          <w:rtl w:val="0"/>
        </w:rPr>
      </w:r>
    </w:p>
    <w:p w:rsidR="00000000" w:rsidDel="00000000" w:rsidP="00000000" w:rsidRDefault="00000000" w:rsidRPr="00000000" w14:paraId="00000013">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Freqüència d'accés al curs.</w:t>
      </w:r>
      <w:r w:rsidDel="00000000" w:rsidR="00000000" w:rsidRPr="00000000">
        <w:rPr>
          <w:rFonts w:ascii="Calibri" w:cs="Calibri" w:eastAsia="Calibri" w:hAnsi="Calibri"/>
          <w:i w:val="1"/>
          <w:color w:val="00ff00"/>
          <w:rtl w:val="0"/>
        </w:rPr>
        <w:t xml:space="preserve"> Correcte!</w:t>
      </w:r>
      <w:r w:rsidDel="00000000" w:rsidR="00000000" w:rsidRPr="00000000">
        <w:rPr>
          <w:rtl w:val="0"/>
        </w:rPr>
      </w:r>
    </w:p>
    <w:p w:rsidR="00000000" w:rsidDel="00000000" w:rsidP="00000000" w:rsidRDefault="00000000" w:rsidRPr="00000000" w14:paraId="00000014">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rtl w:val="0"/>
        </w:rPr>
        <w:t xml:space="preserve">Característiques personals dels alumnes.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ff0000"/>
          <w:rtl w:val="0"/>
        </w:rPr>
        <w:t xml:space="preserve">Incorrecte.</w:t>
      </w:r>
      <w:r w:rsidDel="00000000" w:rsidR="00000000" w:rsidRPr="00000000">
        <w:rPr>
          <w:rtl w:val="0"/>
        </w:rPr>
      </w:r>
    </w:p>
    <w:p w:rsidR="00000000" w:rsidDel="00000000" w:rsidP="00000000" w:rsidRDefault="00000000" w:rsidRPr="00000000" w14:paraId="00000015">
      <w:pPr>
        <w:widowControl w:val="0"/>
        <w:rPr>
          <w:rFonts w:ascii="Calibri" w:cs="Calibri" w:eastAsia="Calibri" w:hAnsi="Calibri"/>
          <w:i w:val="1"/>
          <w:color w:val="00ff00"/>
        </w:rPr>
      </w:pPr>
      <w:r w:rsidDel="00000000" w:rsidR="00000000" w:rsidRPr="00000000">
        <w:rPr>
          <w:rtl w:val="0"/>
        </w:rPr>
      </w:r>
    </w:p>
    <w:p w:rsidR="00000000" w:rsidDel="00000000" w:rsidP="00000000" w:rsidRDefault="00000000" w:rsidRPr="00000000" w14:paraId="00000016">
      <w:pPr>
        <w:widowControl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4. Com poden els informes del curs basats en proves o evidència ajudar els professors a donar suport a l'autoregulació de l'aprenentatge dels estudiants i millorar el disseny de l'aprenentatge?</w:t>
      </w:r>
    </w:p>
    <w:p w:rsidR="00000000" w:rsidDel="00000000" w:rsidP="00000000" w:rsidRDefault="00000000" w:rsidRPr="00000000" w14:paraId="00000017">
      <w:pPr>
        <w:widowControl w:val="0"/>
        <w:numPr>
          <w:ilvl w:val="0"/>
          <w:numId w:val="7"/>
        </w:numPr>
        <w:spacing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Els informes mostren si es pot accedir fàcilment al curs i és senzill i seguir-lo. </w:t>
      </w:r>
      <w:r w:rsidDel="00000000" w:rsidR="00000000" w:rsidRPr="00000000">
        <w:rPr>
          <w:rFonts w:ascii="Calibri" w:cs="Calibri" w:eastAsia="Calibri" w:hAnsi="Calibri"/>
          <w:i w:val="1"/>
          <w:color w:val="ff0000"/>
          <w:rtl w:val="0"/>
        </w:rPr>
        <w:t xml:space="preserve">Incorrecte. Com que els informes del curs presenten dades quantitatives sobre variables específiques del curs, no informen els professors sobre qüestions d'accessibilitat als cursos. Es recomana als professors que dissenyin activitats d'aprenentatge que proporcionin informació sobre l'accessibilitat.</w:t>
      </w:r>
      <w:r w:rsidDel="00000000" w:rsidR="00000000" w:rsidRPr="00000000">
        <w:rPr>
          <w:rtl w:val="0"/>
        </w:rPr>
      </w:r>
    </w:p>
    <w:p w:rsidR="00000000" w:rsidDel="00000000" w:rsidP="00000000" w:rsidRDefault="00000000" w:rsidRPr="00000000" w14:paraId="00000018">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Els informes ajuden a identificar els estudiants que poden necessitar suport addicional.</w:t>
      </w:r>
      <w:r w:rsidDel="00000000" w:rsidR="00000000" w:rsidRPr="00000000">
        <w:rPr>
          <w:rFonts w:ascii="Calibri" w:cs="Calibri" w:eastAsia="Calibri" w:hAnsi="Calibri"/>
          <w:i w:val="1"/>
          <w:color w:val="00ff00"/>
          <w:rtl w:val="0"/>
        </w:rPr>
        <w:t xml:space="preserve"> Correcte!</w:t>
      </w:r>
      <w:r w:rsidDel="00000000" w:rsidR="00000000" w:rsidRPr="00000000">
        <w:rPr>
          <w:rtl w:val="0"/>
        </w:rPr>
      </w:r>
    </w:p>
    <w:p w:rsidR="00000000" w:rsidDel="00000000" w:rsidP="00000000" w:rsidRDefault="00000000" w:rsidRPr="00000000" w14:paraId="00000019">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Els informes ajuden a detectar quines intervencions pedagògiques podrien ser necessàries per fer que l'aprenentatge sigui més atractiu.</w:t>
      </w:r>
      <w:r w:rsidDel="00000000" w:rsidR="00000000" w:rsidRPr="00000000">
        <w:rPr>
          <w:rFonts w:ascii="Calibri" w:cs="Calibri" w:eastAsia="Calibri" w:hAnsi="Calibri"/>
          <w:i w:val="1"/>
          <w:color w:val="00ff00"/>
          <w:rtl w:val="0"/>
        </w:rPr>
        <w:t xml:space="preserve"> Correcte!</w:t>
      </w:r>
      <w:r w:rsidDel="00000000" w:rsidR="00000000" w:rsidRPr="00000000">
        <w:rPr>
          <w:rtl w:val="0"/>
        </w:rPr>
      </w:r>
    </w:p>
    <w:p w:rsidR="00000000" w:rsidDel="00000000" w:rsidP="00000000" w:rsidRDefault="00000000" w:rsidRPr="00000000" w14:paraId="0000001A">
      <w:pPr>
        <w:widowControl w:val="0"/>
        <w:numPr>
          <w:ilvl w:val="0"/>
          <w:numId w:val="7"/>
        </w:numP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Els informes ajuden a identificar la freqüència amb què els estudiants accedeixen a diferents recursos. </w:t>
      </w:r>
      <w:r w:rsidDel="00000000" w:rsidR="00000000" w:rsidRPr="00000000">
        <w:rPr>
          <w:rFonts w:ascii="Calibri" w:cs="Calibri" w:eastAsia="Calibri" w:hAnsi="Calibri"/>
          <w:i w:val="1"/>
          <w:color w:val="00ff00"/>
          <w:rtl w:val="0"/>
        </w:rPr>
        <w:t xml:space="preserve">Correcte!</w:t>
      </w:r>
      <w:r w:rsidDel="00000000" w:rsidR="00000000" w:rsidRPr="00000000">
        <w:rPr>
          <w:rtl w:val="0"/>
        </w:rPr>
      </w:r>
    </w:p>
    <w:p w:rsidR="00000000" w:rsidDel="00000000" w:rsidP="00000000" w:rsidRDefault="00000000" w:rsidRPr="00000000" w14:paraId="0000001B">
      <w:pPr>
        <w:widowControl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5. Si es vol analitzar les dades sobre el progrés global d'aprenentatge dels estudiants i la realització de les seves activitats, quin informe s'ha d'analitzar?</w:t>
      </w:r>
    </w:p>
    <w:p w:rsidR="00000000" w:rsidDel="00000000" w:rsidP="00000000" w:rsidRDefault="00000000" w:rsidRPr="00000000" w14:paraId="0000001C">
      <w:pPr>
        <w:widowControl w:val="0"/>
        <w:numPr>
          <w:ilvl w:val="0"/>
          <w:numId w:val="4"/>
        </w:numPr>
        <w:spacing w:befor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Informe de finalització de l'activitat. </w:t>
      </w:r>
      <w:r w:rsidDel="00000000" w:rsidR="00000000" w:rsidRPr="00000000">
        <w:rPr>
          <w:rFonts w:ascii="Calibri" w:cs="Calibri" w:eastAsia="Calibri" w:hAnsi="Calibri"/>
          <w:i w:val="1"/>
          <w:color w:val="00ff00"/>
          <w:rtl w:val="0"/>
        </w:rPr>
        <w:t xml:space="preserve">Correcte! Ajuda el professor a observar i avaluar fins a quin punt els estudiants individuals o grups d'estudiants s'impliquen amb els mòduls individuals i, per tant, amb el curs.</w:t>
      </w:r>
      <w:r w:rsidDel="00000000" w:rsidR="00000000" w:rsidRPr="00000000">
        <w:rPr>
          <w:rtl w:val="0"/>
        </w:rPr>
      </w:r>
    </w:p>
    <w:p w:rsidR="00000000" w:rsidDel="00000000" w:rsidP="00000000" w:rsidRDefault="00000000" w:rsidRPr="00000000" w14:paraId="0000001D">
      <w:pPr>
        <w:widowControl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Informe de registres Incorrecte. </w:t>
      </w:r>
      <w:r w:rsidDel="00000000" w:rsidR="00000000" w:rsidRPr="00000000">
        <w:rPr>
          <w:rFonts w:ascii="Calibri" w:cs="Calibri" w:eastAsia="Calibri" w:hAnsi="Calibri"/>
          <w:i w:val="1"/>
          <w:color w:val="ff0000"/>
          <w:rtl w:val="0"/>
        </w:rPr>
        <w:t xml:space="preserve">Aquest informe proporciona dades sobre quins estudiants i quan han accedit a determinades activitats i les han vistes.</w:t>
      </w:r>
      <w:r w:rsidDel="00000000" w:rsidR="00000000" w:rsidRPr="00000000">
        <w:rPr>
          <w:rtl w:val="0"/>
        </w:rPr>
      </w:r>
    </w:p>
    <w:p w:rsidR="00000000" w:rsidDel="00000000" w:rsidP="00000000" w:rsidRDefault="00000000" w:rsidRPr="00000000" w14:paraId="0000001E">
      <w:pPr>
        <w:widowControl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Informe de participació al curs. </w:t>
      </w:r>
      <w:r w:rsidDel="00000000" w:rsidR="00000000" w:rsidRPr="00000000">
        <w:rPr>
          <w:rFonts w:ascii="Calibri" w:cs="Calibri" w:eastAsia="Calibri" w:hAnsi="Calibri"/>
          <w:i w:val="1"/>
          <w:color w:val="ff0000"/>
          <w:rtl w:val="0"/>
        </w:rPr>
        <w:t xml:space="preserve">Incorrecte. Aquest informe proporciona informació sobre quins estudiants han participat amb un recurs o activitat d'aprenentatge en particular en un curs. </w:t>
      </w:r>
      <w:r w:rsidDel="00000000" w:rsidR="00000000" w:rsidRPr="00000000">
        <w:rPr>
          <w:rtl w:val="0"/>
        </w:rPr>
      </w:r>
    </w:p>
    <w:p w:rsidR="00000000" w:rsidDel="00000000" w:rsidP="00000000" w:rsidRDefault="00000000" w:rsidRPr="00000000" w14:paraId="0000001F">
      <w:pPr>
        <w:widowControl w:val="0"/>
        <w:numPr>
          <w:ilvl w:val="0"/>
          <w:numId w:val="4"/>
        </w:numP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Memòria d'activitats.</w:t>
      </w:r>
      <w:r w:rsidDel="00000000" w:rsidR="00000000" w:rsidRPr="00000000">
        <w:rPr>
          <w:rFonts w:ascii="Calibri" w:cs="Calibri" w:eastAsia="Calibri" w:hAnsi="Calibri"/>
          <w:i w:val="1"/>
          <w:color w:val="ff0000"/>
          <w:rtl w:val="0"/>
        </w:rPr>
        <w:t xml:space="preserve"> Incorrecte. Aquest informe transmet al professor quantes vegades s'ha accedit a cada activitat del curs.</w:t>
      </w:r>
      <w:r w:rsidDel="00000000" w:rsidR="00000000" w:rsidRPr="00000000">
        <w:rPr>
          <w:rtl w:val="0"/>
        </w:rPr>
      </w:r>
    </w:p>
    <w:p w:rsidR="00000000" w:rsidDel="00000000" w:rsidP="00000000" w:rsidRDefault="00000000" w:rsidRPr="00000000" w14:paraId="00000020">
      <w:pPr>
        <w:widowControl w:val="0"/>
        <w:ind w:left="720" w:firstLine="0"/>
        <w:rPr>
          <w:rFonts w:ascii="Calibri" w:cs="Calibri" w:eastAsia="Calibri" w:hAnsi="Calibri"/>
          <w:i w:val="1"/>
          <w:color w:val="00ff00"/>
        </w:rPr>
      </w:pPr>
      <w:r w:rsidDel="00000000" w:rsidR="00000000" w:rsidRPr="00000000">
        <w:rPr>
          <w:rtl w:val="0"/>
        </w:rPr>
      </w:r>
    </w:p>
    <w:p w:rsidR="00000000" w:rsidDel="00000000" w:rsidP="00000000" w:rsidRDefault="00000000" w:rsidRPr="00000000" w14:paraId="00000021">
      <w:pPr>
        <w:spacing w:line="276" w:lineRule="auto"/>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22">
      <w:pPr>
        <w:spacing w:line="276"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Preguntes</w:t>
      </w:r>
      <w:r w:rsidDel="00000000" w:rsidR="00000000" w:rsidRPr="00000000">
        <w:rPr>
          <w:rtl w:val="0"/>
        </w:rPr>
        <w:t xml:space="preserve"> </w:t>
      </w:r>
      <w:r w:rsidDel="00000000" w:rsidR="00000000" w:rsidRPr="00000000">
        <w:rPr>
          <w:rFonts w:ascii="Calibri" w:cs="Calibri" w:eastAsia="Calibri" w:hAnsi="Calibri"/>
          <w:b w:val="1"/>
          <w:sz w:val="30"/>
          <w:szCs w:val="30"/>
          <w:rtl w:val="0"/>
        </w:rPr>
        <w:t xml:space="preserve">d'autoreflexió</w:t>
      </w:r>
    </w:p>
    <w:p w:rsidR="00000000" w:rsidDel="00000000" w:rsidP="00000000" w:rsidRDefault="00000000" w:rsidRPr="00000000" w14:paraId="00000023">
      <w:pPr>
        <w:numPr>
          <w:ilvl w:val="0"/>
          <w:numId w:val="2"/>
        </w:numPr>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Quins informes poden proporcionar informació a professors i estudiants sobre el progrés de l'aprenentatge?</w:t>
      </w:r>
    </w:p>
    <w:p w:rsidR="00000000" w:rsidDel="00000000" w:rsidP="00000000" w:rsidRDefault="00000000" w:rsidRPr="00000000" w14:paraId="00000024">
      <w:pPr>
        <w:numPr>
          <w:ilvl w:val="0"/>
          <w:numId w:val="2"/>
        </w:numPr>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Quines dades qualitatives i quantitatives existents es poden utilitzar per fer implicar els estudiants?</w:t>
      </w:r>
    </w:p>
    <w:p w:rsidR="00000000" w:rsidDel="00000000" w:rsidP="00000000" w:rsidRDefault="00000000" w:rsidRPr="00000000" w14:paraId="00000025">
      <w:pPr>
        <w:numPr>
          <w:ilvl w:val="0"/>
          <w:numId w:val="2"/>
        </w:numPr>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Quines dades es poden controlar i analitzar per mesurar l'èxit acadèmic dels estudiants?</w:t>
      </w:r>
    </w:p>
    <w:p w:rsidR="00000000" w:rsidDel="00000000" w:rsidP="00000000" w:rsidRDefault="00000000" w:rsidRPr="00000000" w14:paraId="00000026">
      <w:pPr>
        <w:numPr>
          <w:ilvl w:val="0"/>
          <w:numId w:val="2"/>
        </w:numPr>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Quines intervencions pedagògiques planificaries en cas que els alumnes no accedissin als recursos d'aprenentatge obligatoris ni els visualitzessin?</w:t>
      </w:r>
    </w:p>
    <w:p w:rsidR="00000000" w:rsidDel="00000000" w:rsidP="00000000" w:rsidRDefault="00000000" w:rsidRPr="00000000" w14:paraId="00000027">
      <w:pPr>
        <w:numPr>
          <w:ilvl w:val="0"/>
          <w:numId w:val="2"/>
        </w:numPr>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Què faries si la majoria dels estudiants no participessin en algunes de les activitats que s'ofereixen al curs?</w:t>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rPr/>
    </w:pPr>
    <w:r w:rsidDel="00000000" w:rsidR="00000000" w:rsidRPr="00000000">
      <w:rPr>
        <w:rFonts w:ascii="Times" w:cs="Times" w:eastAsia="Times" w:hAnsi="Times"/>
        <w:color w:val="1d2125"/>
        <w:sz w:val="19"/>
        <w:szCs w:val="19"/>
        <w:highlight w:val="white"/>
      </w:rPr>
      <w:drawing>
        <wp:inline distB="114300" distT="114300" distL="114300" distR="114300">
          <wp:extent cx="1044677" cy="190500"/>
          <wp:effectExtent b="0" l="0" r="0" t="0"/>
          <wp:docPr id="3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44677" cy="190500"/>
                  </a:xfrm>
                  <a:prstGeom prst="rect"/>
                  <a:ln/>
                </pic:spPr>
              </pic:pic>
            </a:graphicData>
          </a:graphic>
        </wp:inline>
      </w:drawing>
    </w:r>
    <w:r w:rsidDel="00000000" w:rsidR="00000000" w:rsidRPr="00000000">
      <w:rPr>
        <w:rFonts w:ascii="Times" w:cs="Times" w:eastAsia="Times" w:hAnsi="Times"/>
        <w:color w:val="1d2125"/>
        <w:sz w:val="19"/>
        <w:szCs w:val="19"/>
        <w:highlight w:val="white"/>
        <w:rtl w:val="0"/>
      </w:rPr>
      <w:t xml:space="preserve">Training material "Monitoring, supporting, and engaging students based on the evidence generated by digital technologies" by</w:t>
    </w:r>
    <w:hyperlink r:id="rId2">
      <w:r w:rsidDel="00000000" w:rsidR="00000000" w:rsidRPr="00000000">
        <w:rPr>
          <w:rFonts w:ascii="Times" w:cs="Times" w:eastAsia="Times" w:hAnsi="Times"/>
          <w:color w:val="1d2125"/>
          <w:sz w:val="19"/>
          <w:szCs w:val="19"/>
          <w:highlight w:val="white"/>
          <w:rtl w:val="0"/>
        </w:rPr>
        <w:t xml:space="preserve"> </w:t>
      </w:r>
    </w:hyperlink>
    <w:hyperlink r:id="rId3">
      <w:r w:rsidDel="00000000" w:rsidR="00000000" w:rsidRPr="00000000">
        <w:rPr>
          <w:rFonts w:ascii="Times" w:cs="Times" w:eastAsia="Times" w:hAnsi="Times"/>
          <w:color w:val="8b1a4a"/>
          <w:sz w:val="19"/>
          <w:szCs w:val="19"/>
          <w:highlight w:val="white"/>
          <w:u w:val="single"/>
          <w:rtl w:val="0"/>
        </w:rPr>
        <w:t xml:space="preserve">Maina, M.F., Guàrdia, L., Duart, J.M., Mancini, F., Malerba, M.L., Volungeviciene, A., Tamoliune, G.</w:t>
      </w:r>
    </w:hyperlink>
    <w:r w:rsidDel="00000000" w:rsidR="00000000" w:rsidRPr="00000000">
      <w:rPr>
        <w:rFonts w:ascii="Times" w:cs="Times" w:eastAsia="Times" w:hAnsi="Times"/>
        <w:color w:val="1d2125"/>
        <w:sz w:val="19"/>
        <w:szCs w:val="19"/>
        <w:highlight w:val="white"/>
        <w:rtl w:val="0"/>
      </w:rPr>
      <w:t xml:space="preserve"> is licensed under a</w:t>
    </w:r>
    <w:hyperlink r:id="rId4">
      <w:r w:rsidDel="00000000" w:rsidR="00000000" w:rsidRPr="00000000">
        <w:rPr>
          <w:rFonts w:ascii="Times" w:cs="Times" w:eastAsia="Times" w:hAnsi="Times"/>
          <w:color w:val="1d2125"/>
          <w:sz w:val="19"/>
          <w:szCs w:val="19"/>
          <w:highlight w:val="white"/>
          <w:rtl w:val="0"/>
        </w:rPr>
        <w:t xml:space="preserve"> </w:t>
      </w:r>
    </w:hyperlink>
    <w:hyperlink r:id="rId5">
      <w:r w:rsidDel="00000000" w:rsidR="00000000" w:rsidRPr="00000000">
        <w:rPr>
          <w:rFonts w:ascii="Times" w:cs="Times" w:eastAsia="Times" w:hAnsi="Times"/>
          <w:color w:val="8b1a4a"/>
          <w:sz w:val="19"/>
          <w:szCs w:val="19"/>
          <w:highlight w:val="white"/>
          <w:u w:val="single"/>
          <w:rtl w:val="0"/>
        </w:rPr>
        <w:t xml:space="preserve">Creative Commons Attribution-ShareAlike 4.0 International License</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w:cs="Times" w:eastAsia="Times" w:hAnsi="Times"/>
        <w:color w:val="000000"/>
      </w:rPr>
    </w:pPr>
    <w:r w:rsidDel="00000000" w:rsidR="00000000" w:rsidRPr="00000000">
      <w:rPr>
        <w:rtl w:val="0"/>
      </w:rPr>
    </w:r>
  </w:p>
  <w:p w:rsidR="00000000" w:rsidDel="00000000" w:rsidP="00000000" w:rsidRDefault="00000000" w:rsidRPr="00000000" w14:paraId="00000034">
    <w:pPr>
      <w:jc w:val="center"/>
      <w:rPr>
        <w:rFonts w:ascii="Calibri" w:cs="Calibri" w:eastAsia="Calibri" w:hAnsi="Calibri"/>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ind w:left="3120" w:firstLine="0"/>
      <w:rPr>
        <w:i w:val="1"/>
        <w:sz w:val="20"/>
        <w:szCs w:val="20"/>
      </w:rPr>
    </w:pPr>
    <w:r w:rsidDel="00000000" w:rsidR="00000000" w:rsidRPr="00000000">
      <w:rPr>
        <w:i w:val="1"/>
        <w:sz w:val="20"/>
        <w:szCs w:val="20"/>
        <w:rtl w:val="0"/>
      </w:rPr>
      <w:t xml:space="preserve">Material de formació per al </w:t>
      <w:br w:type="textWrapping"/>
      <w:t xml:space="preserve">professorat de l'ESO</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28584</wp:posOffset>
          </wp:positionV>
          <wp:extent cx="2033588" cy="430182"/>
          <wp:effectExtent b="0" l="0" r="0" t="0"/>
          <wp:wrapNone/>
          <wp:docPr id="3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033588" cy="43018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wp:posOffset>
          </wp:positionH>
          <wp:positionV relativeFrom="paragraph">
            <wp:posOffset>28581</wp:posOffset>
          </wp:positionV>
          <wp:extent cx="1446609" cy="428625"/>
          <wp:effectExtent b="0" l="0" r="0" t="0"/>
          <wp:wrapNone/>
          <wp:docPr id="3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46609" cy="428625"/>
                  </a:xfrm>
                  <a:prstGeom prst="rect"/>
                  <a:ln/>
                </pic:spPr>
              </pic:pic>
            </a:graphicData>
          </a:graphic>
        </wp:anchor>
      </w:drawing>
    </w:r>
  </w:p>
  <w:p w:rsidR="00000000" w:rsidDel="00000000" w:rsidP="00000000" w:rsidRDefault="00000000" w:rsidRPr="00000000" w14:paraId="0000002A">
    <w:pPr>
      <w:ind w:left="2400" w:firstLine="720"/>
      <w:rPr>
        <w:i w:val="1"/>
        <w:sz w:val="20"/>
        <w:szCs w:val="20"/>
      </w:rPr>
    </w:pPr>
    <w:r w:rsidDel="00000000" w:rsidR="00000000" w:rsidRPr="00000000">
      <w:rPr>
        <w:i w:val="1"/>
        <w:sz w:val="20"/>
        <w:szCs w:val="20"/>
        <w:rtl w:val="0"/>
      </w:rPr>
      <w:t xml:space="preserve">UOC_VMU</w:t>
    </w:r>
  </w:p>
  <w:p w:rsidR="00000000" w:rsidDel="00000000" w:rsidP="00000000" w:rsidRDefault="00000000" w:rsidRPr="00000000" w14:paraId="0000002B">
    <w:pPr>
      <w:rPr>
        <w:i w:val="1"/>
        <w:sz w:val="20"/>
        <w:szCs w:val="20"/>
      </w:rPr>
    </w:pPr>
    <w:r w:rsidDel="00000000" w:rsidR="00000000" w:rsidRPr="00000000">
      <w:rPr>
        <w:rtl w:val="0"/>
      </w:rPr>
    </w:r>
  </w:p>
  <w:p w:rsidR="00000000" w:rsidDel="00000000" w:rsidP="00000000" w:rsidRDefault="00000000" w:rsidRPr="00000000" w14:paraId="0000002C">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rPr>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DB24DF"/>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TableNormal6" w:customStyle="1">
    <w:name w:val="Table Normal6"/>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A21E87"/>
    <w:pPr>
      <w:tabs>
        <w:tab w:val="center" w:pos="4680"/>
        <w:tab w:val="right" w:pos="9360"/>
      </w:tabs>
    </w:pPr>
  </w:style>
  <w:style w:type="character" w:styleId="HeaderChar" w:customStyle="1">
    <w:name w:val="Header Char"/>
    <w:basedOn w:val="DefaultParagraphFont"/>
    <w:link w:val="Header"/>
    <w:uiPriority w:val="99"/>
    <w:rsid w:val="00A21E87"/>
  </w:style>
  <w:style w:type="paragraph" w:styleId="Footer">
    <w:name w:val="footer"/>
    <w:basedOn w:val="Normal"/>
    <w:link w:val="FooterChar"/>
    <w:uiPriority w:val="99"/>
    <w:unhideWhenUsed w:val="1"/>
    <w:rsid w:val="00A21E87"/>
    <w:pPr>
      <w:tabs>
        <w:tab w:val="center" w:pos="4680"/>
        <w:tab w:val="right" w:pos="9360"/>
      </w:tabs>
    </w:pPr>
  </w:style>
  <w:style w:type="character" w:styleId="FooterChar" w:customStyle="1">
    <w:name w:val="Footer Char"/>
    <w:basedOn w:val="DefaultParagraphFont"/>
    <w:link w:val="Footer"/>
    <w:uiPriority w:val="99"/>
    <w:rsid w:val="00A21E87"/>
  </w:style>
  <w:style w:type="paragraph" w:styleId="ListParagraph">
    <w:name w:val="List Paragraph"/>
    <w:basedOn w:val="Normal"/>
    <w:uiPriority w:val="34"/>
    <w:qFormat w:val="1"/>
    <w:rsid w:val="00420F85"/>
    <w:pPr>
      <w:ind w:left="720"/>
      <w:contextualSpacing w:val="1"/>
    </w:pPr>
  </w:style>
  <w:style w:type="character" w:styleId="Hyperlink">
    <w:name w:val="Hyperlink"/>
    <w:basedOn w:val="DefaultParagraphFont"/>
    <w:uiPriority w:val="99"/>
    <w:unhideWhenUsed w:val="1"/>
    <w:rsid w:val="00420F85"/>
    <w:rPr>
      <w:color w:val="0000ff"/>
      <w:u w:val="single"/>
    </w:rPr>
  </w:style>
  <w:style w:type="character" w:styleId="PageNumber">
    <w:name w:val="page number"/>
    <w:basedOn w:val="DefaultParagraphFont"/>
    <w:uiPriority w:val="99"/>
    <w:semiHidden w:val="1"/>
    <w:unhideWhenUsed w:val="1"/>
    <w:rsid w:val="00420F85"/>
  </w:style>
  <w:style w:type="character" w:styleId="ref-lnk" w:customStyle="1">
    <w:name w:val="ref-lnk"/>
    <w:basedOn w:val="DefaultParagraphFont"/>
    <w:rsid w:val="00721C9E"/>
  </w:style>
  <w:style w:type="character" w:styleId="singlehighlightclass" w:customStyle="1">
    <w:name w:val="single_highlight_class"/>
    <w:basedOn w:val="DefaultParagraphFont"/>
    <w:rsid w:val="00721C9E"/>
  </w:style>
  <w:style w:type="character" w:styleId="searchnone" w:customStyle="1">
    <w:name w:val="searchnone"/>
    <w:basedOn w:val="DefaultParagraphFont"/>
    <w:rsid w:val="0039043D"/>
  </w:style>
  <w:style w:type="table" w:styleId="a" w:customStyle="1">
    <w:basedOn w:val="TableNormal6"/>
    <w:tblPr>
      <w:tblStyleRowBandSize w:val="1"/>
      <w:tblStyleColBandSize w:val="1"/>
      <w:tblCellMar>
        <w:top w:w="100.0" w:type="dxa"/>
        <w:left w:w="100.0" w:type="dxa"/>
        <w:bottom w:w="100.0" w:type="dxa"/>
        <w:right w:w="100.0" w:type="dxa"/>
      </w:tblCellMar>
    </w:tblPr>
  </w:style>
  <w:style w:type="table" w:styleId="a0" w:customStyle="1">
    <w:basedOn w:val="TableNormal6"/>
    <w:tblPr>
      <w:tblStyleRowBandSize w:val="1"/>
      <w:tblStyleColBandSize w:val="1"/>
      <w:tblCellMar>
        <w:top w:w="100.0" w:type="dxa"/>
        <w:left w:w="100.0" w:type="dxa"/>
        <w:bottom w:w="100.0" w:type="dxa"/>
        <w:right w:w="100.0" w:type="dxa"/>
      </w:tblCellMar>
    </w:tblPr>
  </w:style>
  <w:style w:type="table" w:styleId="a1" w:customStyle="1">
    <w:basedOn w:val="TableNormal6"/>
    <w:tblPr>
      <w:tblStyleRowBandSize w:val="1"/>
      <w:tblStyleColBandSize w:val="1"/>
      <w:tblCellMar>
        <w:top w:w="100.0" w:type="dxa"/>
        <w:left w:w="100.0" w:type="dxa"/>
        <w:bottom w:w="100.0" w:type="dxa"/>
        <w:right w:w="100.0" w:type="dxa"/>
      </w:tblCellMar>
    </w:tblPr>
  </w:style>
  <w:style w:type="paragraph" w:styleId="BalloonText">
    <w:name w:val="Balloon Text"/>
    <w:basedOn w:val="Normal"/>
    <w:link w:val="BalloonTextChar"/>
    <w:uiPriority w:val="99"/>
    <w:semiHidden w:val="1"/>
    <w:unhideWhenUsed w:val="1"/>
    <w:rsid w:val="00A61924"/>
    <w:rPr>
      <w:rFonts w:ascii="Tahoma" w:cs="Mangal" w:hAnsi="Tahoma"/>
      <w:sz w:val="16"/>
      <w:szCs w:val="14"/>
    </w:rPr>
  </w:style>
  <w:style w:type="character" w:styleId="BalloonTextChar" w:customStyle="1">
    <w:name w:val="Balloon Text Char"/>
    <w:basedOn w:val="DefaultParagraphFont"/>
    <w:link w:val="BalloonText"/>
    <w:uiPriority w:val="99"/>
    <w:semiHidden w:val="1"/>
    <w:rsid w:val="00A61924"/>
    <w:rPr>
      <w:rFonts w:ascii="Tahoma" w:cs="Mangal" w:hAnsi="Tahoma"/>
      <w:sz w:val="16"/>
      <w:szCs w:val="14"/>
    </w:rPr>
  </w:style>
  <w:style w:type="paragraph" w:styleId="Revision">
    <w:name w:val="Revision"/>
    <w:hidden w:val="1"/>
    <w:uiPriority w:val="99"/>
    <w:semiHidden w:val="1"/>
    <w:rsid w:val="00975B1C"/>
    <w:rPr>
      <w:rFonts w:cs="Mangal"/>
      <w:szCs w:val="21"/>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teacamp.vdu.lt/course/view.php?id=91" TargetMode="External"/><Relationship Id="rId3" Type="http://schemas.openxmlformats.org/officeDocument/2006/relationships/hyperlink" Target="https://teacamp.vdu.lt/course/view.php?id=91" TargetMode="External"/><Relationship Id="rId4" Type="http://schemas.openxmlformats.org/officeDocument/2006/relationships/hyperlink" Target="http://creativecommons.org/licenses/by-sa/4.0/" TargetMode="External"/><Relationship Id="rId5"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G96xkHPh3SB06z9Xhkr+DUFjgw==">CgMxLjAyCGguZ2pkZ3hzMgloLjMwajB6bGw4AHIhMXlPdThaTWZaT01uNjlCRVlzTlBITENfUldnejVTNG9l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2023-01-30T10:48:00Z</dcterms:created>
</cp:coreProperties>
</file>